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4E5C2" w14:textId="77777777" w:rsidR="003755FA" w:rsidRPr="00EE1436" w:rsidRDefault="003755FA" w:rsidP="0092342F">
      <w:pPr>
        <w:spacing w:line="30" w:lineRule="atLeast"/>
        <w:ind w:left="360" w:hanging="360"/>
        <w:jc w:val="center"/>
        <w:rPr>
          <w:rFonts w:ascii="Arial" w:hAnsi="Arial" w:cs="Arial"/>
          <w:b/>
          <w:bCs/>
        </w:rPr>
      </w:pPr>
    </w:p>
    <w:p w14:paraId="046B7E38" w14:textId="77777777" w:rsidR="003755FA" w:rsidRPr="00EE1436" w:rsidRDefault="003755FA" w:rsidP="0092342F">
      <w:pPr>
        <w:spacing w:line="30" w:lineRule="atLeast"/>
        <w:ind w:left="360" w:hanging="360"/>
        <w:jc w:val="center"/>
        <w:rPr>
          <w:rFonts w:ascii="Arial" w:hAnsi="Arial" w:cs="Arial"/>
          <w:b/>
          <w:bCs/>
        </w:rPr>
      </w:pPr>
    </w:p>
    <w:p w14:paraId="64A8408A" w14:textId="77777777" w:rsidR="00AE0D17" w:rsidRPr="00EE1436" w:rsidRDefault="00AE0D17" w:rsidP="0092342F">
      <w:pPr>
        <w:spacing w:line="30" w:lineRule="atLeast"/>
        <w:ind w:left="360" w:hanging="360"/>
        <w:jc w:val="center"/>
        <w:rPr>
          <w:rFonts w:ascii="Arial" w:hAnsi="Arial" w:cs="Arial"/>
          <w:b/>
          <w:bCs/>
        </w:rPr>
      </w:pPr>
    </w:p>
    <w:p w14:paraId="25C0ED4A" w14:textId="77777777" w:rsidR="00AE0D17" w:rsidRPr="00EE1436" w:rsidRDefault="00AE0D17" w:rsidP="0092342F">
      <w:pPr>
        <w:spacing w:line="30" w:lineRule="atLeast"/>
        <w:ind w:left="360" w:hanging="360"/>
        <w:jc w:val="center"/>
        <w:rPr>
          <w:rFonts w:ascii="Arial" w:hAnsi="Arial" w:cs="Arial"/>
          <w:b/>
          <w:bCs/>
        </w:rPr>
      </w:pPr>
    </w:p>
    <w:p w14:paraId="755BECB9" w14:textId="77777777" w:rsidR="00AE0D17" w:rsidRPr="00EE1436" w:rsidRDefault="00AE0D17" w:rsidP="0092342F">
      <w:pPr>
        <w:spacing w:line="30" w:lineRule="atLeast"/>
        <w:ind w:left="360" w:hanging="360"/>
        <w:jc w:val="center"/>
        <w:rPr>
          <w:rFonts w:ascii="Arial" w:hAnsi="Arial" w:cs="Arial"/>
          <w:b/>
          <w:bCs/>
        </w:rPr>
      </w:pPr>
    </w:p>
    <w:p w14:paraId="629561ED" w14:textId="77777777" w:rsidR="00AE0D17" w:rsidRPr="00EE1436" w:rsidRDefault="00AE0D17" w:rsidP="0092342F">
      <w:pPr>
        <w:spacing w:line="30" w:lineRule="atLeast"/>
        <w:ind w:left="360" w:hanging="360"/>
        <w:jc w:val="center"/>
        <w:rPr>
          <w:rFonts w:ascii="Arial" w:hAnsi="Arial" w:cs="Arial"/>
          <w:b/>
          <w:bCs/>
        </w:rPr>
      </w:pPr>
    </w:p>
    <w:p w14:paraId="2AD5DA4D" w14:textId="77777777" w:rsidR="003755FA" w:rsidRPr="00EE1436" w:rsidRDefault="003755FA" w:rsidP="0092342F">
      <w:pPr>
        <w:spacing w:line="30" w:lineRule="atLeast"/>
        <w:ind w:left="360" w:hanging="360"/>
        <w:jc w:val="center"/>
        <w:rPr>
          <w:rFonts w:ascii="Arial" w:hAnsi="Arial" w:cs="Arial"/>
          <w:b/>
          <w:bCs/>
        </w:rPr>
      </w:pPr>
    </w:p>
    <w:p w14:paraId="69247909" w14:textId="4551BDF2" w:rsidR="003755FA" w:rsidRPr="00EE1436" w:rsidRDefault="00AE0D17" w:rsidP="0092342F">
      <w:pPr>
        <w:spacing w:line="30" w:lineRule="atLeast"/>
        <w:ind w:left="360" w:hanging="360"/>
        <w:jc w:val="center"/>
        <w:rPr>
          <w:rFonts w:ascii="Arial" w:hAnsi="Arial" w:cs="Arial"/>
          <w:bCs/>
        </w:rPr>
      </w:pPr>
      <w:r w:rsidRPr="00EE1436">
        <w:rPr>
          <w:rFonts w:ascii="Arial" w:hAnsi="Arial" w:cs="Arial"/>
          <w:bCs/>
        </w:rPr>
        <w:t>SELECCIÓN DE PROPUESTA ECON</w:t>
      </w:r>
      <w:r w:rsidR="00180BF3">
        <w:rPr>
          <w:rFonts w:ascii="Arial" w:hAnsi="Arial" w:cs="Arial"/>
          <w:bCs/>
        </w:rPr>
        <w:t>Ó</w:t>
      </w:r>
      <w:r w:rsidRPr="00EE1436">
        <w:rPr>
          <w:rFonts w:ascii="Arial" w:hAnsi="Arial" w:cs="Arial"/>
          <w:bCs/>
        </w:rPr>
        <w:t xml:space="preserve">MICA PARA LA EJECUCIÓN DE OBRAS CIVILES </w:t>
      </w:r>
      <w:r w:rsidR="007D5D07">
        <w:rPr>
          <w:rFonts w:ascii="Arial" w:hAnsi="Arial" w:cs="Arial"/>
          <w:bCs/>
        </w:rPr>
        <w:t>DE CUBIERTA</w:t>
      </w:r>
      <w:r w:rsidRPr="00EE1436">
        <w:rPr>
          <w:rFonts w:ascii="Arial" w:hAnsi="Arial" w:cs="Arial"/>
          <w:bCs/>
        </w:rPr>
        <w:t xml:space="preserve"> EN LA BASE MILITAR LA TRAMPA CAUCASIA</w:t>
      </w:r>
    </w:p>
    <w:p w14:paraId="2D5F22E0" w14:textId="77777777" w:rsidR="00AE0D17" w:rsidRPr="00EE1436" w:rsidRDefault="00AE0D17" w:rsidP="0092342F">
      <w:pPr>
        <w:spacing w:line="30" w:lineRule="atLeast"/>
        <w:ind w:left="360" w:hanging="360"/>
        <w:jc w:val="center"/>
        <w:rPr>
          <w:rFonts w:ascii="Arial" w:hAnsi="Arial" w:cs="Arial"/>
          <w:bCs/>
        </w:rPr>
      </w:pPr>
    </w:p>
    <w:p w14:paraId="177D4DB8" w14:textId="77777777" w:rsidR="00AE0D17" w:rsidRPr="00EE1436" w:rsidRDefault="00AE0D17" w:rsidP="0092342F">
      <w:pPr>
        <w:spacing w:line="30" w:lineRule="atLeast"/>
        <w:ind w:left="360" w:hanging="360"/>
        <w:jc w:val="center"/>
        <w:rPr>
          <w:rFonts w:ascii="Arial" w:hAnsi="Arial" w:cs="Arial"/>
          <w:bCs/>
        </w:rPr>
      </w:pPr>
    </w:p>
    <w:p w14:paraId="3D1B391A" w14:textId="77777777" w:rsidR="00AE0D17" w:rsidRPr="00EE1436" w:rsidRDefault="00AE0D17" w:rsidP="0092342F">
      <w:pPr>
        <w:spacing w:line="30" w:lineRule="atLeast"/>
        <w:ind w:left="360" w:hanging="360"/>
        <w:jc w:val="center"/>
        <w:rPr>
          <w:rFonts w:ascii="Arial" w:hAnsi="Arial" w:cs="Arial"/>
          <w:bCs/>
        </w:rPr>
      </w:pPr>
    </w:p>
    <w:p w14:paraId="586A6932" w14:textId="77777777" w:rsidR="00AE0D17" w:rsidRPr="00EE1436" w:rsidRDefault="00AE0D17" w:rsidP="0092342F">
      <w:pPr>
        <w:spacing w:line="30" w:lineRule="atLeast"/>
        <w:ind w:left="360" w:hanging="360"/>
        <w:jc w:val="center"/>
        <w:rPr>
          <w:rFonts w:ascii="Arial" w:hAnsi="Arial" w:cs="Arial"/>
          <w:bCs/>
        </w:rPr>
      </w:pPr>
    </w:p>
    <w:p w14:paraId="05527956" w14:textId="1CCE8A70" w:rsidR="00AE0D17" w:rsidRPr="00EE1436" w:rsidRDefault="00AE0D17" w:rsidP="0092342F">
      <w:pPr>
        <w:spacing w:line="30" w:lineRule="atLeast"/>
        <w:ind w:left="360" w:hanging="360"/>
        <w:jc w:val="center"/>
        <w:rPr>
          <w:rFonts w:ascii="Arial" w:hAnsi="Arial" w:cs="Arial"/>
          <w:bCs/>
        </w:rPr>
      </w:pPr>
      <w:r w:rsidRPr="00EE1436">
        <w:rPr>
          <w:rFonts w:ascii="Arial" w:hAnsi="Arial" w:cs="Arial"/>
          <w:bCs/>
        </w:rPr>
        <w:t>CAUCASIA – ANTIOQUIA</w:t>
      </w:r>
    </w:p>
    <w:p w14:paraId="504D88EC" w14:textId="77777777" w:rsidR="00AE0D17" w:rsidRPr="00EE1436" w:rsidRDefault="00AE0D17" w:rsidP="0092342F">
      <w:pPr>
        <w:spacing w:line="30" w:lineRule="atLeast"/>
        <w:ind w:left="360" w:hanging="360"/>
        <w:jc w:val="center"/>
        <w:rPr>
          <w:rFonts w:ascii="Arial" w:hAnsi="Arial" w:cs="Arial"/>
          <w:bCs/>
        </w:rPr>
      </w:pPr>
    </w:p>
    <w:p w14:paraId="498A97B5" w14:textId="77777777" w:rsidR="00AE0D17" w:rsidRPr="00EE1436" w:rsidRDefault="00AE0D17" w:rsidP="0092342F">
      <w:pPr>
        <w:spacing w:line="30" w:lineRule="atLeast"/>
        <w:ind w:left="360" w:hanging="360"/>
        <w:jc w:val="center"/>
        <w:rPr>
          <w:rFonts w:ascii="Arial" w:hAnsi="Arial" w:cs="Arial"/>
          <w:bCs/>
        </w:rPr>
      </w:pPr>
    </w:p>
    <w:p w14:paraId="64EAC9A7" w14:textId="77777777" w:rsidR="00AE0D17" w:rsidRPr="00EE1436" w:rsidRDefault="00AE0D17" w:rsidP="0092342F">
      <w:pPr>
        <w:spacing w:line="30" w:lineRule="atLeast"/>
        <w:ind w:left="360" w:hanging="360"/>
        <w:jc w:val="center"/>
        <w:rPr>
          <w:rFonts w:ascii="Arial" w:hAnsi="Arial" w:cs="Arial"/>
          <w:bCs/>
        </w:rPr>
      </w:pPr>
    </w:p>
    <w:p w14:paraId="1E46EFC6" w14:textId="77777777" w:rsidR="00AE0D17" w:rsidRPr="00EE1436" w:rsidRDefault="00AE0D17" w:rsidP="0092342F">
      <w:pPr>
        <w:spacing w:line="30" w:lineRule="atLeast"/>
        <w:ind w:left="360" w:hanging="360"/>
        <w:jc w:val="center"/>
        <w:rPr>
          <w:rFonts w:ascii="Arial" w:hAnsi="Arial" w:cs="Arial"/>
          <w:bCs/>
        </w:rPr>
      </w:pPr>
    </w:p>
    <w:p w14:paraId="3C9C64F7" w14:textId="77777777" w:rsidR="00AE0D17" w:rsidRPr="00EE1436" w:rsidRDefault="00AE0D17" w:rsidP="0092342F">
      <w:pPr>
        <w:spacing w:line="30" w:lineRule="atLeast"/>
        <w:ind w:left="360" w:hanging="360"/>
        <w:jc w:val="center"/>
        <w:rPr>
          <w:rFonts w:ascii="Arial" w:hAnsi="Arial" w:cs="Arial"/>
          <w:bCs/>
        </w:rPr>
      </w:pPr>
    </w:p>
    <w:p w14:paraId="7909E1D4" w14:textId="0B2973D6" w:rsidR="00AE0D17" w:rsidRPr="00EE1436" w:rsidRDefault="00AE0D17" w:rsidP="0092342F">
      <w:pPr>
        <w:spacing w:line="30" w:lineRule="atLeast"/>
        <w:ind w:left="360" w:hanging="360"/>
        <w:jc w:val="center"/>
        <w:rPr>
          <w:rFonts w:ascii="Arial" w:hAnsi="Arial" w:cs="Arial"/>
          <w:bCs/>
        </w:rPr>
      </w:pPr>
      <w:r w:rsidRPr="00EE1436">
        <w:rPr>
          <w:rFonts w:ascii="Arial" w:hAnsi="Arial" w:cs="Arial"/>
          <w:bCs/>
        </w:rPr>
        <w:t>AGOSTO 2022</w:t>
      </w:r>
    </w:p>
    <w:p w14:paraId="4805875F" w14:textId="77777777" w:rsidR="00AE0D17" w:rsidRPr="00EE1436" w:rsidRDefault="00AE0D17" w:rsidP="0092342F">
      <w:pPr>
        <w:spacing w:line="30" w:lineRule="atLeast"/>
        <w:ind w:left="360" w:hanging="360"/>
        <w:jc w:val="center"/>
        <w:rPr>
          <w:rFonts w:ascii="Arial" w:hAnsi="Arial" w:cs="Arial"/>
          <w:bCs/>
        </w:rPr>
      </w:pPr>
    </w:p>
    <w:p w14:paraId="3AA19C84" w14:textId="77777777" w:rsidR="00AE0D17" w:rsidRPr="00EE1436" w:rsidRDefault="00AE0D17" w:rsidP="0092342F">
      <w:pPr>
        <w:spacing w:line="30" w:lineRule="atLeast"/>
        <w:ind w:left="360" w:hanging="360"/>
        <w:jc w:val="center"/>
        <w:rPr>
          <w:rFonts w:ascii="Arial" w:hAnsi="Arial" w:cs="Arial"/>
          <w:bCs/>
        </w:rPr>
      </w:pPr>
    </w:p>
    <w:p w14:paraId="66EEE80A" w14:textId="17A4A312" w:rsidR="003755FA" w:rsidRPr="00EE1436" w:rsidRDefault="003755FA" w:rsidP="0092342F">
      <w:pPr>
        <w:spacing w:line="30" w:lineRule="atLeast"/>
        <w:ind w:left="360" w:hanging="360"/>
        <w:jc w:val="center"/>
        <w:rPr>
          <w:rFonts w:ascii="Arial" w:hAnsi="Arial" w:cs="Arial"/>
          <w:b/>
          <w:bCs/>
        </w:rPr>
      </w:pPr>
      <w:r w:rsidRPr="00EE1436">
        <w:rPr>
          <w:rFonts w:ascii="Arial" w:hAnsi="Arial" w:cs="Arial"/>
          <w:noProof/>
          <w:lang w:eastAsia="es-ES"/>
        </w:rPr>
        <w:drawing>
          <wp:inline distT="0" distB="0" distL="0" distR="0" wp14:anchorId="2210A256" wp14:editId="148D350C">
            <wp:extent cx="2724150" cy="646642"/>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31158" cy="648306"/>
                    </a:xfrm>
                    <a:prstGeom prst="rect">
                      <a:avLst/>
                    </a:prstGeom>
                  </pic:spPr>
                </pic:pic>
              </a:graphicData>
            </a:graphic>
          </wp:inline>
        </w:drawing>
      </w:r>
    </w:p>
    <w:p w14:paraId="56DA32EB" w14:textId="77777777" w:rsidR="00AE0D17" w:rsidRPr="00EE1436" w:rsidRDefault="00AE0D17" w:rsidP="0092342F">
      <w:pPr>
        <w:spacing w:line="30" w:lineRule="atLeast"/>
        <w:ind w:left="360" w:hanging="360"/>
        <w:jc w:val="center"/>
        <w:rPr>
          <w:rFonts w:ascii="Arial" w:hAnsi="Arial" w:cs="Arial"/>
          <w:b/>
          <w:bCs/>
        </w:rPr>
      </w:pPr>
    </w:p>
    <w:p w14:paraId="0BE03D63" w14:textId="77777777" w:rsidR="00AE0D17" w:rsidRPr="00EE1436" w:rsidRDefault="00AE0D17" w:rsidP="0092342F">
      <w:pPr>
        <w:spacing w:line="30" w:lineRule="atLeast"/>
        <w:ind w:left="360" w:hanging="360"/>
        <w:jc w:val="center"/>
        <w:rPr>
          <w:rFonts w:ascii="Arial" w:hAnsi="Arial" w:cs="Arial"/>
          <w:b/>
          <w:bCs/>
        </w:rPr>
      </w:pPr>
    </w:p>
    <w:p w14:paraId="349FB48A" w14:textId="77777777" w:rsidR="00AE0D17" w:rsidRDefault="00AE0D17" w:rsidP="0092342F">
      <w:pPr>
        <w:spacing w:line="30" w:lineRule="atLeast"/>
        <w:ind w:left="360" w:hanging="360"/>
        <w:jc w:val="center"/>
        <w:rPr>
          <w:rFonts w:ascii="Arial" w:hAnsi="Arial" w:cs="Arial"/>
          <w:b/>
          <w:bCs/>
        </w:rPr>
      </w:pPr>
    </w:p>
    <w:p w14:paraId="15946D13" w14:textId="77777777" w:rsidR="00C707F6" w:rsidRDefault="00C707F6" w:rsidP="0092342F">
      <w:pPr>
        <w:spacing w:line="30" w:lineRule="atLeast"/>
        <w:ind w:left="360" w:hanging="360"/>
        <w:jc w:val="center"/>
        <w:rPr>
          <w:rFonts w:ascii="Arial" w:hAnsi="Arial" w:cs="Arial"/>
          <w:b/>
          <w:bCs/>
        </w:rPr>
      </w:pPr>
    </w:p>
    <w:p w14:paraId="7A2939AE" w14:textId="77777777" w:rsidR="00C707F6" w:rsidRDefault="00C707F6" w:rsidP="0092342F">
      <w:pPr>
        <w:spacing w:line="30" w:lineRule="atLeast"/>
        <w:ind w:left="360" w:hanging="360"/>
        <w:jc w:val="center"/>
        <w:rPr>
          <w:rFonts w:ascii="Arial" w:hAnsi="Arial" w:cs="Arial"/>
          <w:b/>
          <w:bCs/>
        </w:rPr>
      </w:pPr>
    </w:p>
    <w:p w14:paraId="1A96C8DE" w14:textId="77777777" w:rsidR="00C707F6" w:rsidRDefault="00C707F6" w:rsidP="0092342F">
      <w:pPr>
        <w:spacing w:line="30" w:lineRule="atLeast"/>
        <w:ind w:left="360" w:hanging="360"/>
        <w:jc w:val="center"/>
        <w:rPr>
          <w:rFonts w:ascii="Arial" w:hAnsi="Arial" w:cs="Arial"/>
          <w:b/>
          <w:bCs/>
        </w:rPr>
      </w:pPr>
    </w:p>
    <w:p w14:paraId="25A49B7B" w14:textId="77777777" w:rsidR="00C707F6" w:rsidRDefault="00C707F6" w:rsidP="0092342F">
      <w:pPr>
        <w:spacing w:line="30" w:lineRule="atLeast"/>
        <w:ind w:left="360" w:hanging="360"/>
        <w:jc w:val="center"/>
        <w:rPr>
          <w:rFonts w:ascii="Arial" w:hAnsi="Arial" w:cs="Arial"/>
          <w:b/>
          <w:bCs/>
        </w:rPr>
      </w:pPr>
    </w:p>
    <w:p w14:paraId="36ED8551" w14:textId="77777777" w:rsidR="00C707F6" w:rsidRDefault="00C707F6" w:rsidP="0092342F">
      <w:pPr>
        <w:spacing w:line="30" w:lineRule="atLeast"/>
        <w:ind w:left="360" w:hanging="360"/>
        <w:jc w:val="center"/>
        <w:rPr>
          <w:rFonts w:ascii="Arial" w:hAnsi="Arial" w:cs="Arial"/>
          <w:b/>
          <w:bCs/>
        </w:rPr>
      </w:pPr>
    </w:p>
    <w:p w14:paraId="512040C7" w14:textId="77777777" w:rsidR="00C707F6" w:rsidRDefault="00C707F6" w:rsidP="0092342F">
      <w:pPr>
        <w:spacing w:line="30" w:lineRule="atLeast"/>
        <w:ind w:left="360" w:hanging="360"/>
        <w:jc w:val="center"/>
        <w:rPr>
          <w:rFonts w:ascii="Arial" w:hAnsi="Arial" w:cs="Arial"/>
          <w:b/>
          <w:bCs/>
        </w:rPr>
      </w:pPr>
    </w:p>
    <w:p w14:paraId="5D61EFA7" w14:textId="77777777" w:rsidR="00C707F6" w:rsidRDefault="00C707F6" w:rsidP="0092342F">
      <w:pPr>
        <w:spacing w:line="30" w:lineRule="atLeast"/>
        <w:ind w:left="360" w:hanging="360"/>
        <w:jc w:val="center"/>
        <w:rPr>
          <w:rFonts w:ascii="Arial" w:hAnsi="Arial" w:cs="Arial"/>
          <w:b/>
          <w:bCs/>
        </w:rPr>
      </w:pPr>
    </w:p>
    <w:p w14:paraId="1133BFF3" w14:textId="77777777" w:rsidR="00C707F6" w:rsidRDefault="00C707F6" w:rsidP="0092342F">
      <w:pPr>
        <w:spacing w:line="30" w:lineRule="atLeast"/>
        <w:ind w:left="360" w:hanging="360"/>
        <w:jc w:val="center"/>
        <w:rPr>
          <w:rFonts w:ascii="Arial" w:hAnsi="Arial" w:cs="Arial"/>
          <w:b/>
          <w:bCs/>
        </w:rPr>
      </w:pPr>
    </w:p>
    <w:p w14:paraId="09577E6F" w14:textId="77777777" w:rsidR="00C707F6" w:rsidRDefault="00C707F6" w:rsidP="0092342F">
      <w:pPr>
        <w:spacing w:line="30" w:lineRule="atLeast"/>
        <w:ind w:left="360" w:hanging="360"/>
        <w:jc w:val="center"/>
        <w:rPr>
          <w:rFonts w:ascii="Arial" w:hAnsi="Arial" w:cs="Arial"/>
          <w:b/>
          <w:bCs/>
        </w:rPr>
      </w:pPr>
    </w:p>
    <w:p w14:paraId="7C9A21CA" w14:textId="77777777" w:rsidR="00C707F6" w:rsidRDefault="00C707F6" w:rsidP="0092342F">
      <w:pPr>
        <w:spacing w:line="30" w:lineRule="atLeast"/>
        <w:ind w:left="360" w:hanging="360"/>
        <w:jc w:val="center"/>
        <w:rPr>
          <w:rFonts w:ascii="Arial" w:hAnsi="Arial" w:cs="Arial"/>
          <w:b/>
          <w:bCs/>
        </w:rPr>
      </w:pPr>
    </w:p>
    <w:p w14:paraId="400F4ECC" w14:textId="77777777" w:rsidR="00C707F6" w:rsidRDefault="00C707F6" w:rsidP="0092342F">
      <w:pPr>
        <w:spacing w:line="30" w:lineRule="atLeast"/>
        <w:ind w:left="360" w:hanging="360"/>
        <w:jc w:val="center"/>
        <w:rPr>
          <w:rFonts w:ascii="Arial" w:hAnsi="Arial" w:cs="Arial"/>
          <w:b/>
          <w:bCs/>
        </w:rPr>
      </w:pPr>
    </w:p>
    <w:p w14:paraId="264ED13C" w14:textId="77777777" w:rsidR="00C707F6" w:rsidRDefault="00C707F6" w:rsidP="0092342F">
      <w:pPr>
        <w:spacing w:line="30" w:lineRule="atLeast"/>
        <w:ind w:left="360" w:hanging="360"/>
        <w:jc w:val="center"/>
        <w:rPr>
          <w:rFonts w:ascii="Arial" w:hAnsi="Arial" w:cs="Arial"/>
          <w:b/>
          <w:bCs/>
        </w:rPr>
      </w:pPr>
    </w:p>
    <w:p w14:paraId="38BDBE91" w14:textId="77777777" w:rsidR="00C707F6" w:rsidRDefault="00C707F6" w:rsidP="0092342F">
      <w:pPr>
        <w:spacing w:line="30" w:lineRule="atLeast"/>
        <w:ind w:left="360" w:hanging="360"/>
        <w:jc w:val="center"/>
        <w:rPr>
          <w:rFonts w:ascii="Arial" w:hAnsi="Arial" w:cs="Arial"/>
          <w:b/>
          <w:bCs/>
        </w:rPr>
      </w:pPr>
    </w:p>
    <w:p w14:paraId="62449D5C" w14:textId="77777777" w:rsidR="00C707F6" w:rsidRDefault="00C707F6" w:rsidP="0092342F">
      <w:pPr>
        <w:spacing w:line="30" w:lineRule="atLeast"/>
        <w:ind w:left="360" w:hanging="360"/>
        <w:jc w:val="center"/>
        <w:rPr>
          <w:rFonts w:ascii="Arial" w:hAnsi="Arial" w:cs="Arial"/>
          <w:b/>
          <w:bCs/>
        </w:rPr>
      </w:pPr>
    </w:p>
    <w:p w14:paraId="7D55C6B5" w14:textId="77777777" w:rsidR="00C707F6" w:rsidRPr="00EE1436" w:rsidRDefault="00C707F6" w:rsidP="0092342F">
      <w:pPr>
        <w:spacing w:line="30" w:lineRule="atLeast"/>
        <w:ind w:left="360" w:hanging="360"/>
        <w:jc w:val="center"/>
        <w:rPr>
          <w:rFonts w:ascii="Arial" w:hAnsi="Arial" w:cs="Arial"/>
          <w:b/>
          <w:bCs/>
        </w:rPr>
      </w:pPr>
    </w:p>
    <w:p w14:paraId="6DDDE719" w14:textId="77777777" w:rsidR="00AE0D17" w:rsidRPr="00EE1436" w:rsidRDefault="00AE0D17" w:rsidP="0092342F">
      <w:pPr>
        <w:spacing w:line="30" w:lineRule="atLeast"/>
        <w:ind w:left="360" w:hanging="360"/>
        <w:jc w:val="center"/>
        <w:rPr>
          <w:rFonts w:ascii="Arial" w:hAnsi="Arial" w:cs="Arial"/>
          <w:b/>
          <w:bCs/>
        </w:rPr>
      </w:pPr>
    </w:p>
    <w:p w14:paraId="51D0340F" w14:textId="5F6C4A33" w:rsidR="00B01A7C" w:rsidRPr="00EE1436" w:rsidRDefault="00B01A7C" w:rsidP="0092342F">
      <w:pPr>
        <w:spacing w:line="30" w:lineRule="atLeast"/>
        <w:ind w:left="360" w:hanging="360"/>
        <w:jc w:val="center"/>
        <w:rPr>
          <w:rFonts w:ascii="Arial" w:hAnsi="Arial" w:cs="Arial"/>
          <w:b/>
          <w:bCs/>
        </w:rPr>
      </w:pPr>
      <w:r w:rsidRPr="00EE1436">
        <w:rPr>
          <w:rFonts w:ascii="Arial" w:hAnsi="Arial" w:cs="Arial"/>
          <w:b/>
          <w:bCs/>
        </w:rPr>
        <w:lastRenderedPageBreak/>
        <w:t>TABLA DE CONTENIDO</w:t>
      </w:r>
    </w:p>
    <w:p w14:paraId="156DB980" w14:textId="75E54FB8" w:rsidR="00846F2A" w:rsidRPr="00EE1436" w:rsidRDefault="00846F2A" w:rsidP="0092342F">
      <w:pPr>
        <w:spacing w:line="30" w:lineRule="atLeast"/>
        <w:ind w:left="360" w:hanging="360"/>
        <w:rPr>
          <w:rFonts w:ascii="Arial" w:hAnsi="Arial" w:cs="Arial"/>
          <w:b/>
          <w:bCs/>
        </w:rPr>
      </w:pPr>
    </w:p>
    <w:sdt>
      <w:sdtPr>
        <w:rPr>
          <w:rFonts w:ascii="Arial" w:hAnsi="Arial" w:cs="Arial"/>
          <w:b/>
          <w:bCs/>
        </w:rPr>
        <w:id w:val="612628982"/>
        <w:docPartObj>
          <w:docPartGallery w:val="Table of Contents"/>
          <w:docPartUnique/>
        </w:docPartObj>
      </w:sdtPr>
      <w:sdtEndPr/>
      <w:sdtContent>
        <w:p w14:paraId="3A096E73" w14:textId="77777777" w:rsidR="0040434A" w:rsidRDefault="008A2D82">
          <w:pPr>
            <w:pStyle w:val="TDC1"/>
            <w:rPr>
              <w:rFonts w:asciiTheme="minorHAnsi" w:eastAsiaTheme="minorEastAsia" w:hAnsiTheme="minorHAnsi" w:cstheme="minorBidi"/>
              <w:noProof/>
              <w:lang w:eastAsia="es-ES"/>
            </w:rPr>
          </w:pPr>
          <w:r w:rsidRPr="00EE1436">
            <w:rPr>
              <w:rFonts w:ascii="Arial" w:hAnsi="Arial" w:cs="Arial"/>
              <w:b/>
              <w:bCs/>
            </w:rPr>
            <w:fldChar w:fldCharType="begin"/>
          </w:r>
          <w:r w:rsidRPr="00EE1436">
            <w:rPr>
              <w:rFonts w:ascii="Arial" w:hAnsi="Arial" w:cs="Arial"/>
              <w:b/>
              <w:bCs/>
            </w:rPr>
            <w:instrText xml:space="preserve"> TOC \o "1-3" \h \z \u </w:instrText>
          </w:r>
          <w:r w:rsidRPr="00EE1436">
            <w:rPr>
              <w:rFonts w:ascii="Arial" w:hAnsi="Arial" w:cs="Arial"/>
              <w:b/>
              <w:bCs/>
            </w:rPr>
            <w:fldChar w:fldCharType="separate"/>
          </w:r>
          <w:hyperlink w:anchor="_Toc111793511" w:history="1">
            <w:r w:rsidR="0040434A" w:rsidRPr="009D2A2C">
              <w:rPr>
                <w:rStyle w:val="Hipervnculo"/>
                <w:noProof/>
              </w:rPr>
              <w:t>1.</w:t>
            </w:r>
            <w:r w:rsidR="0040434A">
              <w:rPr>
                <w:rFonts w:asciiTheme="minorHAnsi" w:eastAsiaTheme="minorEastAsia" w:hAnsiTheme="minorHAnsi" w:cstheme="minorBidi"/>
                <w:noProof/>
                <w:lang w:eastAsia="es-ES"/>
              </w:rPr>
              <w:tab/>
            </w:r>
            <w:r w:rsidR="0040434A" w:rsidRPr="009D2A2C">
              <w:rPr>
                <w:rStyle w:val="Hipervnculo"/>
                <w:noProof/>
              </w:rPr>
              <w:t>PROPÓSITO DE LA CONVOCATORIA.</w:t>
            </w:r>
            <w:r w:rsidR="0040434A">
              <w:rPr>
                <w:noProof/>
                <w:webHidden/>
              </w:rPr>
              <w:tab/>
            </w:r>
            <w:r w:rsidR="0040434A">
              <w:rPr>
                <w:noProof/>
                <w:webHidden/>
              </w:rPr>
              <w:fldChar w:fldCharType="begin"/>
            </w:r>
            <w:r w:rsidR="0040434A">
              <w:rPr>
                <w:noProof/>
                <w:webHidden/>
              </w:rPr>
              <w:instrText xml:space="preserve"> PAGEREF _Toc111793511 \h </w:instrText>
            </w:r>
            <w:r w:rsidR="0040434A">
              <w:rPr>
                <w:noProof/>
                <w:webHidden/>
              </w:rPr>
            </w:r>
            <w:r w:rsidR="0040434A">
              <w:rPr>
                <w:noProof/>
                <w:webHidden/>
              </w:rPr>
              <w:fldChar w:fldCharType="separate"/>
            </w:r>
            <w:r w:rsidR="0040434A">
              <w:rPr>
                <w:noProof/>
                <w:webHidden/>
              </w:rPr>
              <w:t>3</w:t>
            </w:r>
            <w:r w:rsidR="0040434A">
              <w:rPr>
                <w:noProof/>
                <w:webHidden/>
              </w:rPr>
              <w:fldChar w:fldCharType="end"/>
            </w:r>
          </w:hyperlink>
        </w:p>
        <w:p w14:paraId="16DF0E18" w14:textId="77777777" w:rsidR="0040434A" w:rsidRDefault="00690025">
          <w:pPr>
            <w:pStyle w:val="TDC1"/>
            <w:rPr>
              <w:rFonts w:asciiTheme="minorHAnsi" w:eastAsiaTheme="minorEastAsia" w:hAnsiTheme="minorHAnsi" w:cstheme="minorBidi"/>
              <w:noProof/>
              <w:lang w:eastAsia="es-ES"/>
            </w:rPr>
          </w:pPr>
          <w:hyperlink w:anchor="_Toc111793512" w:history="1">
            <w:r w:rsidR="0040434A" w:rsidRPr="009D2A2C">
              <w:rPr>
                <w:rStyle w:val="Hipervnculo"/>
                <w:noProof/>
              </w:rPr>
              <w:t>2.</w:t>
            </w:r>
            <w:r w:rsidR="0040434A">
              <w:rPr>
                <w:rFonts w:asciiTheme="minorHAnsi" w:eastAsiaTheme="minorEastAsia" w:hAnsiTheme="minorHAnsi" w:cstheme="minorBidi"/>
                <w:noProof/>
                <w:lang w:eastAsia="es-ES"/>
              </w:rPr>
              <w:tab/>
            </w:r>
            <w:r w:rsidR="0040434A" w:rsidRPr="009D2A2C">
              <w:rPr>
                <w:rStyle w:val="Hipervnculo"/>
                <w:noProof/>
              </w:rPr>
              <w:t>CRONOGRAMA DE LA CONVOCATORIA.</w:t>
            </w:r>
            <w:r w:rsidR="0040434A">
              <w:rPr>
                <w:noProof/>
                <w:webHidden/>
              </w:rPr>
              <w:tab/>
            </w:r>
            <w:r w:rsidR="0040434A">
              <w:rPr>
                <w:noProof/>
                <w:webHidden/>
              </w:rPr>
              <w:fldChar w:fldCharType="begin"/>
            </w:r>
            <w:r w:rsidR="0040434A">
              <w:rPr>
                <w:noProof/>
                <w:webHidden/>
              </w:rPr>
              <w:instrText xml:space="preserve"> PAGEREF _Toc111793512 \h </w:instrText>
            </w:r>
            <w:r w:rsidR="0040434A">
              <w:rPr>
                <w:noProof/>
                <w:webHidden/>
              </w:rPr>
            </w:r>
            <w:r w:rsidR="0040434A">
              <w:rPr>
                <w:noProof/>
                <w:webHidden/>
              </w:rPr>
              <w:fldChar w:fldCharType="separate"/>
            </w:r>
            <w:r w:rsidR="0040434A">
              <w:rPr>
                <w:noProof/>
                <w:webHidden/>
              </w:rPr>
              <w:t>4</w:t>
            </w:r>
            <w:r w:rsidR="0040434A">
              <w:rPr>
                <w:noProof/>
                <w:webHidden/>
              </w:rPr>
              <w:fldChar w:fldCharType="end"/>
            </w:r>
          </w:hyperlink>
        </w:p>
        <w:p w14:paraId="062C59CE" w14:textId="77777777" w:rsidR="0040434A" w:rsidRDefault="00690025">
          <w:pPr>
            <w:pStyle w:val="TDC2"/>
            <w:tabs>
              <w:tab w:val="left" w:pos="880"/>
            </w:tabs>
            <w:rPr>
              <w:rFonts w:asciiTheme="minorHAnsi" w:eastAsiaTheme="minorEastAsia" w:hAnsiTheme="minorHAnsi" w:cstheme="minorBidi"/>
              <w:noProof/>
              <w:lang w:eastAsia="es-ES"/>
            </w:rPr>
          </w:pPr>
          <w:hyperlink w:anchor="_Toc111793513" w:history="1">
            <w:r w:rsidR="0040434A" w:rsidRPr="009D2A2C">
              <w:rPr>
                <w:rStyle w:val="Hipervnculo"/>
                <w:rFonts w:cs="Arial"/>
                <w:noProof/>
              </w:rPr>
              <w:t>2.1</w:t>
            </w:r>
            <w:r w:rsidR="0040434A">
              <w:rPr>
                <w:rFonts w:asciiTheme="minorHAnsi" w:eastAsiaTheme="minorEastAsia" w:hAnsiTheme="minorHAnsi" w:cstheme="minorBidi"/>
                <w:noProof/>
                <w:lang w:eastAsia="es-ES"/>
              </w:rPr>
              <w:tab/>
            </w:r>
            <w:r w:rsidR="0040434A" w:rsidRPr="009D2A2C">
              <w:rPr>
                <w:rStyle w:val="Hipervnculo"/>
                <w:rFonts w:cs="Arial"/>
                <w:noProof/>
              </w:rPr>
              <w:t>Modificaciones al cronograma.</w:t>
            </w:r>
            <w:r w:rsidR="0040434A">
              <w:rPr>
                <w:noProof/>
                <w:webHidden/>
              </w:rPr>
              <w:tab/>
            </w:r>
            <w:r w:rsidR="0040434A">
              <w:rPr>
                <w:noProof/>
                <w:webHidden/>
              </w:rPr>
              <w:fldChar w:fldCharType="begin"/>
            </w:r>
            <w:r w:rsidR="0040434A">
              <w:rPr>
                <w:noProof/>
                <w:webHidden/>
              </w:rPr>
              <w:instrText xml:space="preserve"> PAGEREF _Toc111793513 \h </w:instrText>
            </w:r>
            <w:r w:rsidR="0040434A">
              <w:rPr>
                <w:noProof/>
                <w:webHidden/>
              </w:rPr>
            </w:r>
            <w:r w:rsidR="0040434A">
              <w:rPr>
                <w:noProof/>
                <w:webHidden/>
              </w:rPr>
              <w:fldChar w:fldCharType="separate"/>
            </w:r>
            <w:r w:rsidR="0040434A">
              <w:rPr>
                <w:noProof/>
                <w:webHidden/>
              </w:rPr>
              <w:t>4</w:t>
            </w:r>
            <w:r w:rsidR="0040434A">
              <w:rPr>
                <w:noProof/>
                <w:webHidden/>
              </w:rPr>
              <w:fldChar w:fldCharType="end"/>
            </w:r>
          </w:hyperlink>
        </w:p>
        <w:p w14:paraId="6E7DF851" w14:textId="77777777" w:rsidR="0040434A" w:rsidRDefault="00690025">
          <w:pPr>
            <w:pStyle w:val="TDC2"/>
            <w:tabs>
              <w:tab w:val="left" w:pos="880"/>
            </w:tabs>
            <w:rPr>
              <w:rFonts w:asciiTheme="minorHAnsi" w:eastAsiaTheme="minorEastAsia" w:hAnsiTheme="minorHAnsi" w:cstheme="minorBidi"/>
              <w:noProof/>
              <w:lang w:eastAsia="es-ES"/>
            </w:rPr>
          </w:pPr>
          <w:hyperlink w:anchor="_Toc111793514" w:history="1">
            <w:r w:rsidR="0040434A" w:rsidRPr="009D2A2C">
              <w:rPr>
                <w:rStyle w:val="Hipervnculo"/>
                <w:rFonts w:cs="Arial"/>
                <w:noProof/>
              </w:rPr>
              <w:t>2.2</w:t>
            </w:r>
            <w:r w:rsidR="0040434A">
              <w:rPr>
                <w:rFonts w:asciiTheme="minorHAnsi" w:eastAsiaTheme="minorEastAsia" w:hAnsiTheme="minorHAnsi" w:cstheme="minorBidi"/>
                <w:noProof/>
                <w:lang w:eastAsia="es-ES"/>
              </w:rPr>
              <w:tab/>
            </w:r>
            <w:r w:rsidR="0040434A" w:rsidRPr="009D2A2C">
              <w:rPr>
                <w:rStyle w:val="Hipervnculo"/>
                <w:rFonts w:cs="Arial"/>
                <w:noProof/>
              </w:rPr>
              <w:t>Observaciones y modificaciones a los términos de referencia.</w:t>
            </w:r>
            <w:r w:rsidR="0040434A">
              <w:rPr>
                <w:noProof/>
                <w:webHidden/>
              </w:rPr>
              <w:tab/>
            </w:r>
            <w:r w:rsidR="0040434A">
              <w:rPr>
                <w:noProof/>
                <w:webHidden/>
              </w:rPr>
              <w:fldChar w:fldCharType="begin"/>
            </w:r>
            <w:r w:rsidR="0040434A">
              <w:rPr>
                <w:noProof/>
                <w:webHidden/>
              </w:rPr>
              <w:instrText xml:space="preserve"> PAGEREF _Toc111793514 \h </w:instrText>
            </w:r>
            <w:r w:rsidR="0040434A">
              <w:rPr>
                <w:noProof/>
                <w:webHidden/>
              </w:rPr>
            </w:r>
            <w:r w:rsidR="0040434A">
              <w:rPr>
                <w:noProof/>
                <w:webHidden/>
              </w:rPr>
              <w:fldChar w:fldCharType="separate"/>
            </w:r>
            <w:r w:rsidR="0040434A">
              <w:rPr>
                <w:noProof/>
                <w:webHidden/>
              </w:rPr>
              <w:t>4</w:t>
            </w:r>
            <w:r w:rsidR="0040434A">
              <w:rPr>
                <w:noProof/>
                <w:webHidden/>
              </w:rPr>
              <w:fldChar w:fldCharType="end"/>
            </w:r>
          </w:hyperlink>
        </w:p>
        <w:p w14:paraId="71AC3C60" w14:textId="77777777" w:rsidR="0040434A" w:rsidRDefault="00690025">
          <w:pPr>
            <w:pStyle w:val="TDC1"/>
            <w:rPr>
              <w:rFonts w:asciiTheme="minorHAnsi" w:eastAsiaTheme="minorEastAsia" w:hAnsiTheme="minorHAnsi" w:cstheme="minorBidi"/>
              <w:noProof/>
              <w:lang w:eastAsia="es-ES"/>
            </w:rPr>
          </w:pPr>
          <w:hyperlink w:anchor="_Toc111793515" w:history="1">
            <w:r w:rsidR="0040434A" w:rsidRPr="009D2A2C">
              <w:rPr>
                <w:rStyle w:val="Hipervnculo"/>
                <w:noProof/>
              </w:rPr>
              <w:t>3.</w:t>
            </w:r>
            <w:r w:rsidR="0040434A">
              <w:rPr>
                <w:rFonts w:asciiTheme="minorHAnsi" w:eastAsiaTheme="minorEastAsia" w:hAnsiTheme="minorHAnsi" w:cstheme="minorBidi"/>
                <w:noProof/>
                <w:lang w:eastAsia="es-ES"/>
              </w:rPr>
              <w:tab/>
            </w:r>
            <w:r w:rsidR="0040434A" w:rsidRPr="009D2A2C">
              <w:rPr>
                <w:rStyle w:val="Hipervnculo"/>
                <w:noProof/>
              </w:rPr>
              <w:t>CONDICIONES GENERALES DE PARTICIPACIÓN.</w:t>
            </w:r>
            <w:r w:rsidR="0040434A">
              <w:rPr>
                <w:noProof/>
                <w:webHidden/>
              </w:rPr>
              <w:tab/>
            </w:r>
            <w:r w:rsidR="0040434A">
              <w:rPr>
                <w:noProof/>
                <w:webHidden/>
              </w:rPr>
              <w:fldChar w:fldCharType="begin"/>
            </w:r>
            <w:r w:rsidR="0040434A">
              <w:rPr>
                <w:noProof/>
                <w:webHidden/>
              </w:rPr>
              <w:instrText xml:space="preserve"> PAGEREF _Toc111793515 \h </w:instrText>
            </w:r>
            <w:r w:rsidR="0040434A">
              <w:rPr>
                <w:noProof/>
                <w:webHidden/>
              </w:rPr>
            </w:r>
            <w:r w:rsidR="0040434A">
              <w:rPr>
                <w:noProof/>
                <w:webHidden/>
              </w:rPr>
              <w:fldChar w:fldCharType="separate"/>
            </w:r>
            <w:r w:rsidR="0040434A">
              <w:rPr>
                <w:noProof/>
                <w:webHidden/>
              </w:rPr>
              <w:t>5</w:t>
            </w:r>
            <w:r w:rsidR="0040434A">
              <w:rPr>
                <w:noProof/>
                <w:webHidden/>
              </w:rPr>
              <w:fldChar w:fldCharType="end"/>
            </w:r>
          </w:hyperlink>
        </w:p>
        <w:p w14:paraId="77951FF0" w14:textId="77777777" w:rsidR="0040434A" w:rsidRDefault="00690025">
          <w:pPr>
            <w:pStyle w:val="TDC2"/>
            <w:tabs>
              <w:tab w:val="left" w:pos="880"/>
            </w:tabs>
            <w:rPr>
              <w:rFonts w:asciiTheme="minorHAnsi" w:eastAsiaTheme="minorEastAsia" w:hAnsiTheme="minorHAnsi" w:cstheme="minorBidi"/>
              <w:noProof/>
              <w:lang w:eastAsia="es-ES"/>
            </w:rPr>
          </w:pPr>
          <w:hyperlink w:anchor="_Toc111793516" w:history="1">
            <w:r w:rsidR="0040434A" w:rsidRPr="009D2A2C">
              <w:rPr>
                <w:rStyle w:val="Hipervnculo"/>
                <w:rFonts w:cs="Arial"/>
                <w:noProof/>
              </w:rPr>
              <w:t>3.1</w:t>
            </w:r>
            <w:r w:rsidR="0040434A">
              <w:rPr>
                <w:rFonts w:asciiTheme="minorHAnsi" w:eastAsiaTheme="minorEastAsia" w:hAnsiTheme="minorHAnsi" w:cstheme="minorBidi"/>
                <w:noProof/>
                <w:lang w:eastAsia="es-ES"/>
              </w:rPr>
              <w:tab/>
            </w:r>
            <w:r w:rsidR="0040434A" w:rsidRPr="009D2A2C">
              <w:rPr>
                <w:rStyle w:val="Hipervnculo"/>
                <w:rFonts w:cs="Arial"/>
                <w:noProof/>
              </w:rPr>
              <w:t>Formatos anexos.</w:t>
            </w:r>
            <w:r w:rsidR="0040434A">
              <w:rPr>
                <w:noProof/>
                <w:webHidden/>
              </w:rPr>
              <w:tab/>
            </w:r>
            <w:r w:rsidR="0040434A">
              <w:rPr>
                <w:noProof/>
                <w:webHidden/>
              </w:rPr>
              <w:fldChar w:fldCharType="begin"/>
            </w:r>
            <w:r w:rsidR="0040434A">
              <w:rPr>
                <w:noProof/>
                <w:webHidden/>
              </w:rPr>
              <w:instrText xml:space="preserve"> PAGEREF _Toc111793516 \h </w:instrText>
            </w:r>
            <w:r w:rsidR="0040434A">
              <w:rPr>
                <w:noProof/>
                <w:webHidden/>
              </w:rPr>
            </w:r>
            <w:r w:rsidR="0040434A">
              <w:rPr>
                <w:noProof/>
                <w:webHidden/>
              </w:rPr>
              <w:fldChar w:fldCharType="separate"/>
            </w:r>
            <w:r w:rsidR="0040434A">
              <w:rPr>
                <w:noProof/>
                <w:webHidden/>
              </w:rPr>
              <w:t>5</w:t>
            </w:r>
            <w:r w:rsidR="0040434A">
              <w:rPr>
                <w:noProof/>
                <w:webHidden/>
              </w:rPr>
              <w:fldChar w:fldCharType="end"/>
            </w:r>
          </w:hyperlink>
        </w:p>
        <w:p w14:paraId="2EF73E23" w14:textId="77777777" w:rsidR="0040434A" w:rsidRDefault="00690025">
          <w:pPr>
            <w:pStyle w:val="TDC2"/>
            <w:tabs>
              <w:tab w:val="left" w:pos="880"/>
            </w:tabs>
            <w:rPr>
              <w:rFonts w:asciiTheme="minorHAnsi" w:eastAsiaTheme="minorEastAsia" w:hAnsiTheme="minorHAnsi" w:cstheme="minorBidi"/>
              <w:noProof/>
              <w:lang w:eastAsia="es-ES"/>
            </w:rPr>
          </w:pPr>
          <w:hyperlink w:anchor="_Toc111793517" w:history="1">
            <w:r w:rsidR="0040434A" w:rsidRPr="009D2A2C">
              <w:rPr>
                <w:rStyle w:val="Hipervnculo"/>
                <w:rFonts w:cs="Arial"/>
                <w:noProof/>
              </w:rPr>
              <w:t>3.2</w:t>
            </w:r>
            <w:r w:rsidR="0040434A">
              <w:rPr>
                <w:rFonts w:asciiTheme="minorHAnsi" w:eastAsiaTheme="minorEastAsia" w:hAnsiTheme="minorHAnsi" w:cstheme="minorBidi"/>
                <w:noProof/>
                <w:lang w:eastAsia="es-ES"/>
              </w:rPr>
              <w:tab/>
            </w:r>
            <w:r w:rsidR="0040434A" w:rsidRPr="009D2A2C">
              <w:rPr>
                <w:rStyle w:val="Hipervnculo"/>
                <w:rFonts w:cs="Arial"/>
                <w:noProof/>
              </w:rPr>
              <w:t>Legislación aplicable.</w:t>
            </w:r>
            <w:r w:rsidR="0040434A">
              <w:rPr>
                <w:noProof/>
                <w:webHidden/>
              </w:rPr>
              <w:tab/>
            </w:r>
            <w:r w:rsidR="0040434A">
              <w:rPr>
                <w:noProof/>
                <w:webHidden/>
              </w:rPr>
              <w:fldChar w:fldCharType="begin"/>
            </w:r>
            <w:r w:rsidR="0040434A">
              <w:rPr>
                <w:noProof/>
                <w:webHidden/>
              </w:rPr>
              <w:instrText xml:space="preserve"> PAGEREF _Toc111793517 \h </w:instrText>
            </w:r>
            <w:r w:rsidR="0040434A">
              <w:rPr>
                <w:noProof/>
                <w:webHidden/>
              </w:rPr>
            </w:r>
            <w:r w:rsidR="0040434A">
              <w:rPr>
                <w:noProof/>
                <w:webHidden/>
              </w:rPr>
              <w:fldChar w:fldCharType="separate"/>
            </w:r>
            <w:r w:rsidR="0040434A">
              <w:rPr>
                <w:noProof/>
                <w:webHidden/>
              </w:rPr>
              <w:t>5</w:t>
            </w:r>
            <w:r w:rsidR="0040434A">
              <w:rPr>
                <w:noProof/>
                <w:webHidden/>
              </w:rPr>
              <w:fldChar w:fldCharType="end"/>
            </w:r>
          </w:hyperlink>
        </w:p>
        <w:p w14:paraId="5E17999B" w14:textId="77777777" w:rsidR="0040434A" w:rsidRDefault="00690025">
          <w:pPr>
            <w:pStyle w:val="TDC2"/>
            <w:tabs>
              <w:tab w:val="left" w:pos="880"/>
            </w:tabs>
            <w:rPr>
              <w:rFonts w:asciiTheme="minorHAnsi" w:eastAsiaTheme="minorEastAsia" w:hAnsiTheme="minorHAnsi" w:cstheme="minorBidi"/>
              <w:noProof/>
              <w:lang w:eastAsia="es-ES"/>
            </w:rPr>
          </w:pPr>
          <w:hyperlink w:anchor="_Toc111793518" w:history="1">
            <w:r w:rsidR="0040434A" w:rsidRPr="009D2A2C">
              <w:rPr>
                <w:rStyle w:val="Hipervnculo"/>
                <w:rFonts w:cs="Arial"/>
                <w:noProof/>
              </w:rPr>
              <w:t>3.3</w:t>
            </w:r>
            <w:r w:rsidR="0040434A">
              <w:rPr>
                <w:rFonts w:asciiTheme="minorHAnsi" w:eastAsiaTheme="minorEastAsia" w:hAnsiTheme="minorHAnsi" w:cstheme="minorBidi"/>
                <w:noProof/>
                <w:lang w:eastAsia="es-ES"/>
              </w:rPr>
              <w:tab/>
            </w:r>
            <w:r w:rsidR="0040434A" w:rsidRPr="009D2A2C">
              <w:rPr>
                <w:rStyle w:val="Hipervnculo"/>
                <w:rFonts w:cs="Arial"/>
                <w:noProof/>
              </w:rPr>
              <w:t>Interpretación de los Términos de Referencia.</w:t>
            </w:r>
            <w:r w:rsidR="0040434A">
              <w:rPr>
                <w:noProof/>
                <w:webHidden/>
              </w:rPr>
              <w:tab/>
            </w:r>
            <w:r w:rsidR="0040434A">
              <w:rPr>
                <w:noProof/>
                <w:webHidden/>
              </w:rPr>
              <w:fldChar w:fldCharType="begin"/>
            </w:r>
            <w:r w:rsidR="0040434A">
              <w:rPr>
                <w:noProof/>
                <w:webHidden/>
              </w:rPr>
              <w:instrText xml:space="preserve"> PAGEREF _Toc111793518 \h </w:instrText>
            </w:r>
            <w:r w:rsidR="0040434A">
              <w:rPr>
                <w:noProof/>
                <w:webHidden/>
              </w:rPr>
            </w:r>
            <w:r w:rsidR="0040434A">
              <w:rPr>
                <w:noProof/>
                <w:webHidden/>
              </w:rPr>
              <w:fldChar w:fldCharType="separate"/>
            </w:r>
            <w:r w:rsidR="0040434A">
              <w:rPr>
                <w:noProof/>
                <w:webHidden/>
              </w:rPr>
              <w:t>5</w:t>
            </w:r>
            <w:r w:rsidR="0040434A">
              <w:rPr>
                <w:noProof/>
                <w:webHidden/>
              </w:rPr>
              <w:fldChar w:fldCharType="end"/>
            </w:r>
          </w:hyperlink>
        </w:p>
        <w:p w14:paraId="4A6CC7CB" w14:textId="77777777" w:rsidR="0040434A" w:rsidRDefault="00690025">
          <w:pPr>
            <w:pStyle w:val="TDC2"/>
            <w:tabs>
              <w:tab w:val="left" w:pos="880"/>
            </w:tabs>
            <w:rPr>
              <w:rFonts w:asciiTheme="minorHAnsi" w:eastAsiaTheme="minorEastAsia" w:hAnsiTheme="minorHAnsi" w:cstheme="minorBidi"/>
              <w:noProof/>
              <w:lang w:eastAsia="es-ES"/>
            </w:rPr>
          </w:pPr>
          <w:hyperlink w:anchor="_Toc111793519" w:history="1">
            <w:r w:rsidR="0040434A" w:rsidRPr="009D2A2C">
              <w:rPr>
                <w:rStyle w:val="Hipervnculo"/>
                <w:rFonts w:cs="Arial"/>
                <w:noProof/>
              </w:rPr>
              <w:t>3.4</w:t>
            </w:r>
            <w:r w:rsidR="0040434A">
              <w:rPr>
                <w:rFonts w:asciiTheme="minorHAnsi" w:eastAsiaTheme="minorEastAsia" w:hAnsiTheme="minorHAnsi" w:cstheme="minorBidi"/>
                <w:noProof/>
                <w:lang w:eastAsia="es-ES"/>
              </w:rPr>
              <w:tab/>
            </w:r>
            <w:r w:rsidR="0040434A" w:rsidRPr="009D2A2C">
              <w:rPr>
                <w:rStyle w:val="Hipervnculo"/>
                <w:rFonts w:cs="Arial"/>
                <w:noProof/>
              </w:rPr>
              <w:t>Información suministrada por la Fundación.</w:t>
            </w:r>
            <w:r w:rsidR="0040434A">
              <w:rPr>
                <w:noProof/>
                <w:webHidden/>
              </w:rPr>
              <w:tab/>
            </w:r>
            <w:r w:rsidR="0040434A">
              <w:rPr>
                <w:noProof/>
                <w:webHidden/>
              </w:rPr>
              <w:fldChar w:fldCharType="begin"/>
            </w:r>
            <w:r w:rsidR="0040434A">
              <w:rPr>
                <w:noProof/>
                <w:webHidden/>
              </w:rPr>
              <w:instrText xml:space="preserve"> PAGEREF _Toc111793519 \h </w:instrText>
            </w:r>
            <w:r w:rsidR="0040434A">
              <w:rPr>
                <w:noProof/>
                <w:webHidden/>
              </w:rPr>
            </w:r>
            <w:r w:rsidR="0040434A">
              <w:rPr>
                <w:noProof/>
                <w:webHidden/>
              </w:rPr>
              <w:fldChar w:fldCharType="separate"/>
            </w:r>
            <w:r w:rsidR="0040434A">
              <w:rPr>
                <w:noProof/>
                <w:webHidden/>
              </w:rPr>
              <w:t>5</w:t>
            </w:r>
            <w:r w:rsidR="0040434A">
              <w:rPr>
                <w:noProof/>
                <w:webHidden/>
              </w:rPr>
              <w:fldChar w:fldCharType="end"/>
            </w:r>
          </w:hyperlink>
        </w:p>
        <w:p w14:paraId="4A399395" w14:textId="77777777" w:rsidR="0040434A" w:rsidRDefault="00690025">
          <w:pPr>
            <w:pStyle w:val="TDC2"/>
            <w:tabs>
              <w:tab w:val="left" w:pos="880"/>
            </w:tabs>
            <w:rPr>
              <w:rFonts w:asciiTheme="minorHAnsi" w:eastAsiaTheme="minorEastAsia" w:hAnsiTheme="minorHAnsi" w:cstheme="minorBidi"/>
              <w:noProof/>
              <w:lang w:eastAsia="es-ES"/>
            </w:rPr>
          </w:pPr>
          <w:hyperlink w:anchor="_Toc111793520" w:history="1">
            <w:r w:rsidR="0040434A" w:rsidRPr="009D2A2C">
              <w:rPr>
                <w:rStyle w:val="Hipervnculo"/>
                <w:rFonts w:cs="Arial"/>
                <w:noProof/>
              </w:rPr>
              <w:t>3.5</w:t>
            </w:r>
            <w:r w:rsidR="0040434A">
              <w:rPr>
                <w:rFonts w:asciiTheme="minorHAnsi" w:eastAsiaTheme="minorEastAsia" w:hAnsiTheme="minorHAnsi" w:cstheme="minorBidi"/>
                <w:noProof/>
                <w:lang w:eastAsia="es-ES"/>
              </w:rPr>
              <w:tab/>
            </w:r>
            <w:r w:rsidR="0040434A" w:rsidRPr="009D2A2C">
              <w:rPr>
                <w:rStyle w:val="Hipervnculo"/>
                <w:rFonts w:cs="Arial"/>
                <w:noProof/>
              </w:rPr>
              <w:t>Perfil del proponente.</w:t>
            </w:r>
            <w:r w:rsidR="0040434A">
              <w:rPr>
                <w:noProof/>
                <w:webHidden/>
              </w:rPr>
              <w:tab/>
            </w:r>
            <w:r w:rsidR="0040434A">
              <w:rPr>
                <w:noProof/>
                <w:webHidden/>
              </w:rPr>
              <w:fldChar w:fldCharType="begin"/>
            </w:r>
            <w:r w:rsidR="0040434A">
              <w:rPr>
                <w:noProof/>
                <w:webHidden/>
              </w:rPr>
              <w:instrText xml:space="preserve"> PAGEREF _Toc111793520 \h </w:instrText>
            </w:r>
            <w:r w:rsidR="0040434A">
              <w:rPr>
                <w:noProof/>
                <w:webHidden/>
              </w:rPr>
            </w:r>
            <w:r w:rsidR="0040434A">
              <w:rPr>
                <w:noProof/>
                <w:webHidden/>
              </w:rPr>
              <w:fldChar w:fldCharType="separate"/>
            </w:r>
            <w:r w:rsidR="0040434A">
              <w:rPr>
                <w:noProof/>
                <w:webHidden/>
              </w:rPr>
              <w:t>5</w:t>
            </w:r>
            <w:r w:rsidR="0040434A">
              <w:rPr>
                <w:noProof/>
                <w:webHidden/>
              </w:rPr>
              <w:fldChar w:fldCharType="end"/>
            </w:r>
          </w:hyperlink>
        </w:p>
        <w:p w14:paraId="1DDF96FE" w14:textId="77777777" w:rsidR="0040434A" w:rsidRDefault="00690025">
          <w:pPr>
            <w:pStyle w:val="TDC2"/>
            <w:tabs>
              <w:tab w:val="left" w:pos="880"/>
            </w:tabs>
            <w:rPr>
              <w:rFonts w:asciiTheme="minorHAnsi" w:eastAsiaTheme="minorEastAsia" w:hAnsiTheme="minorHAnsi" w:cstheme="minorBidi"/>
              <w:noProof/>
              <w:lang w:eastAsia="es-ES"/>
            </w:rPr>
          </w:pPr>
          <w:hyperlink w:anchor="_Toc111793521" w:history="1">
            <w:r w:rsidR="0040434A" w:rsidRPr="009D2A2C">
              <w:rPr>
                <w:rStyle w:val="Hipervnculo"/>
                <w:rFonts w:cs="Arial"/>
                <w:noProof/>
              </w:rPr>
              <w:t>3.6</w:t>
            </w:r>
            <w:r w:rsidR="0040434A">
              <w:rPr>
                <w:rFonts w:asciiTheme="minorHAnsi" w:eastAsiaTheme="minorEastAsia" w:hAnsiTheme="minorHAnsi" w:cstheme="minorBidi"/>
                <w:noProof/>
                <w:lang w:eastAsia="es-ES"/>
              </w:rPr>
              <w:tab/>
            </w:r>
            <w:r w:rsidR="0040434A" w:rsidRPr="009D2A2C">
              <w:rPr>
                <w:rStyle w:val="Hipervnculo"/>
                <w:rFonts w:cs="Arial"/>
                <w:noProof/>
              </w:rPr>
              <w:t>Costo de preparación de la propuesta.</w:t>
            </w:r>
            <w:r w:rsidR="0040434A">
              <w:rPr>
                <w:noProof/>
                <w:webHidden/>
              </w:rPr>
              <w:tab/>
            </w:r>
            <w:r w:rsidR="0040434A">
              <w:rPr>
                <w:noProof/>
                <w:webHidden/>
              </w:rPr>
              <w:fldChar w:fldCharType="begin"/>
            </w:r>
            <w:r w:rsidR="0040434A">
              <w:rPr>
                <w:noProof/>
                <w:webHidden/>
              </w:rPr>
              <w:instrText xml:space="preserve"> PAGEREF _Toc111793521 \h </w:instrText>
            </w:r>
            <w:r w:rsidR="0040434A">
              <w:rPr>
                <w:noProof/>
                <w:webHidden/>
              </w:rPr>
            </w:r>
            <w:r w:rsidR="0040434A">
              <w:rPr>
                <w:noProof/>
                <w:webHidden/>
              </w:rPr>
              <w:fldChar w:fldCharType="separate"/>
            </w:r>
            <w:r w:rsidR="0040434A">
              <w:rPr>
                <w:noProof/>
                <w:webHidden/>
              </w:rPr>
              <w:t>6</w:t>
            </w:r>
            <w:r w:rsidR="0040434A">
              <w:rPr>
                <w:noProof/>
                <w:webHidden/>
              </w:rPr>
              <w:fldChar w:fldCharType="end"/>
            </w:r>
          </w:hyperlink>
        </w:p>
        <w:p w14:paraId="25B05C47" w14:textId="77777777" w:rsidR="0040434A" w:rsidRDefault="00690025">
          <w:pPr>
            <w:pStyle w:val="TDC2"/>
            <w:tabs>
              <w:tab w:val="left" w:pos="880"/>
            </w:tabs>
            <w:rPr>
              <w:rFonts w:asciiTheme="minorHAnsi" w:eastAsiaTheme="minorEastAsia" w:hAnsiTheme="minorHAnsi" w:cstheme="minorBidi"/>
              <w:noProof/>
              <w:lang w:eastAsia="es-ES"/>
            </w:rPr>
          </w:pPr>
          <w:hyperlink w:anchor="_Toc111793522" w:history="1">
            <w:r w:rsidR="0040434A" w:rsidRPr="009D2A2C">
              <w:rPr>
                <w:rStyle w:val="Hipervnculo"/>
                <w:rFonts w:cs="Arial"/>
                <w:noProof/>
              </w:rPr>
              <w:t>3.7</w:t>
            </w:r>
            <w:r w:rsidR="0040434A">
              <w:rPr>
                <w:rFonts w:asciiTheme="minorHAnsi" w:eastAsiaTheme="minorEastAsia" w:hAnsiTheme="minorHAnsi" w:cstheme="minorBidi"/>
                <w:noProof/>
                <w:lang w:eastAsia="es-ES"/>
              </w:rPr>
              <w:tab/>
            </w:r>
            <w:r w:rsidR="0040434A" w:rsidRPr="009D2A2C">
              <w:rPr>
                <w:rStyle w:val="Hipervnculo"/>
                <w:rFonts w:cs="Arial"/>
                <w:noProof/>
              </w:rPr>
              <w:t>Verificación de antecedentes.</w:t>
            </w:r>
            <w:r w:rsidR="0040434A">
              <w:rPr>
                <w:noProof/>
                <w:webHidden/>
              </w:rPr>
              <w:tab/>
            </w:r>
            <w:r w:rsidR="0040434A">
              <w:rPr>
                <w:noProof/>
                <w:webHidden/>
              </w:rPr>
              <w:fldChar w:fldCharType="begin"/>
            </w:r>
            <w:r w:rsidR="0040434A">
              <w:rPr>
                <w:noProof/>
                <w:webHidden/>
              </w:rPr>
              <w:instrText xml:space="preserve"> PAGEREF _Toc111793522 \h </w:instrText>
            </w:r>
            <w:r w:rsidR="0040434A">
              <w:rPr>
                <w:noProof/>
                <w:webHidden/>
              </w:rPr>
            </w:r>
            <w:r w:rsidR="0040434A">
              <w:rPr>
                <w:noProof/>
                <w:webHidden/>
              </w:rPr>
              <w:fldChar w:fldCharType="separate"/>
            </w:r>
            <w:r w:rsidR="0040434A">
              <w:rPr>
                <w:noProof/>
                <w:webHidden/>
              </w:rPr>
              <w:t>6</w:t>
            </w:r>
            <w:r w:rsidR="0040434A">
              <w:rPr>
                <w:noProof/>
                <w:webHidden/>
              </w:rPr>
              <w:fldChar w:fldCharType="end"/>
            </w:r>
          </w:hyperlink>
        </w:p>
        <w:p w14:paraId="79D0C6A3" w14:textId="77777777" w:rsidR="0040434A" w:rsidRDefault="00690025">
          <w:pPr>
            <w:pStyle w:val="TDC2"/>
            <w:tabs>
              <w:tab w:val="left" w:pos="880"/>
            </w:tabs>
            <w:rPr>
              <w:rFonts w:asciiTheme="minorHAnsi" w:eastAsiaTheme="minorEastAsia" w:hAnsiTheme="minorHAnsi" w:cstheme="minorBidi"/>
              <w:noProof/>
              <w:lang w:eastAsia="es-ES"/>
            </w:rPr>
          </w:pPr>
          <w:hyperlink w:anchor="_Toc111793523" w:history="1">
            <w:r w:rsidR="0040434A" w:rsidRPr="009D2A2C">
              <w:rPr>
                <w:rStyle w:val="Hipervnculo"/>
                <w:rFonts w:cs="Arial"/>
                <w:noProof/>
              </w:rPr>
              <w:t>3.8</w:t>
            </w:r>
            <w:r w:rsidR="0040434A">
              <w:rPr>
                <w:rFonts w:asciiTheme="minorHAnsi" w:eastAsiaTheme="minorEastAsia" w:hAnsiTheme="minorHAnsi" w:cstheme="minorBidi"/>
                <w:noProof/>
                <w:lang w:eastAsia="es-ES"/>
              </w:rPr>
              <w:tab/>
            </w:r>
            <w:r w:rsidR="0040434A" w:rsidRPr="009D2A2C">
              <w:rPr>
                <w:rStyle w:val="Hipervnculo"/>
                <w:rFonts w:cs="Arial"/>
                <w:noProof/>
              </w:rPr>
              <w:t>Reglas de subsanabilidad.</w:t>
            </w:r>
            <w:r w:rsidR="0040434A">
              <w:rPr>
                <w:noProof/>
                <w:webHidden/>
              </w:rPr>
              <w:tab/>
            </w:r>
            <w:r w:rsidR="0040434A">
              <w:rPr>
                <w:noProof/>
                <w:webHidden/>
              </w:rPr>
              <w:fldChar w:fldCharType="begin"/>
            </w:r>
            <w:r w:rsidR="0040434A">
              <w:rPr>
                <w:noProof/>
                <w:webHidden/>
              </w:rPr>
              <w:instrText xml:space="preserve"> PAGEREF _Toc111793523 \h </w:instrText>
            </w:r>
            <w:r w:rsidR="0040434A">
              <w:rPr>
                <w:noProof/>
                <w:webHidden/>
              </w:rPr>
            </w:r>
            <w:r w:rsidR="0040434A">
              <w:rPr>
                <w:noProof/>
                <w:webHidden/>
              </w:rPr>
              <w:fldChar w:fldCharType="separate"/>
            </w:r>
            <w:r w:rsidR="0040434A">
              <w:rPr>
                <w:noProof/>
                <w:webHidden/>
              </w:rPr>
              <w:t>6</w:t>
            </w:r>
            <w:r w:rsidR="0040434A">
              <w:rPr>
                <w:noProof/>
                <w:webHidden/>
              </w:rPr>
              <w:fldChar w:fldCharType="end"/>
            </w:r>
          </w:hyperlink>
        </w:p>
        <w:p w14:paraId="596159EB" w14:textId="77777777" w:rsidR="0040434A" w:rsidRDefault="00690025">
          <w:pPr>
            <w:pStyle w:val="TDC2"/>
            <w:tabs>
              <w:tab w:val="left" w:pos="880"/>
            </w:tabs>
            <w:rPr>
              <w:rFonts w:asciiTheme="minorHAnsi" w:eastAsiaTheme="minorEastAsia" w:hAnsiTheme="minorHAnsi" w:cstheme="minorBidi"/>
              <w:noProof/>
              <w:lang w:eastAsia="es-ES"/>
            </w:rPr>
          </w:pPr>
          <w:hyperlink w:anchor="_Toc111793524" w:history="1">
            <w:r w:rsidR="0040434A" w:rsidRPr="009D2A2C">
              <w:rPr>
                <w:rStyle w:val="Hipervnculo"/>
                <w:rFonts w:cs="Arial"/>
                <w:noProof/>
              </w:rPr>
              <w:t>3.9</w:t>
            </w:r>
            <w:r w:rsidR="0040434A">
              <w:rPr>
                <w:rFonts w:asciiTheme="minorHAnsi" w:eastAsiaTheme="minorEastAsia" w:hAnsiTheme="minorHAnsi" w:cstheme="minorBidi"/>
                <w:noProof/>
                <w:lang w:eastAsia="es-ES"/>
              </w:rPr>
              <w:tab/>
            </w:r>
            <w:r w:rsidR="0040434A" w:rsidRPr="009D2A2C">
              <w:rPr>
                <w:rStyle w:val="Hipervnculo"/>
                <w:rFonts w:cs="Arial"/>
                <w:noProof/>
              </w:rPr>
              <w:t>Causales de rechazo de la oferta.</w:t>
            </w:r>
            <w:r w:rsidR="0040434A">
              <w:rPr>
                <w:noProof/>
                <w:webHidden/>
              </w:rPr>
              <w:tab/>
            </w:r>
            <w:r w:rsidR="0040434A">
              <w:rPr>
                <w:noProof/>
                <w:webHidden/>
              </w:rPr>
              <w:fldChar w:fldCharType="begin"/>
            </w:r>
            <w:r w:rsidR="0040434A">
              <w:rPr>
                <w:noProof/>
                <w:webHidden/>
              </w:rPr>
              <w:instrText xml:space="preserve"> PAGEREF _Toc111793524 \h </w:instrText>
            </w:r>
            <w:r w:rsidR="0040434A">
              <w:rPr>
                <w:noProof/>
                <w:webHidden/>
              </w:rPr>
            </w:r>
            <w:r w:rsidR="0040434A">
              <w:rPr>
                <w:noProof/>
                <w:webHidden/>
              </w:rPr>
              <w:fldChar w:fldCharType="separate"/>
            </w:r>
            <w:r w:rsidR="0040434A">
              <w:rPr>
                <w:noProof/>
                <w:webHidden/>
              </w:rPr>
              <w:t>6</w:t>
            </w:r>
            <w:r w:rsidR="0040434A">
              <w:rPr>
                <w:noProof/>
                <w:webHidden/>
              </w:rPr>
              <w:fldChar w:fldCharType="end"/>
            </w:r>
          </w:hyperlink>
        </w:p>
        <w:p w14:paraId="06C36C35" w14:textId="77777777" w:rsidR="0040434A" w:rsidRDefault="00690025">
          <w:pPr>
            <w:pStyle w:val="TDC2"/>
            <w:tabs>
              <w:tab w:val="left" w:pos="1100"/>
            </w:tabs>
            <w:rPr>
              <w:rFonts w:asciiTheme="minorHAnsi" w:eastAsiaTheme="minorEastAsia" w:hAnsiTheme="minorHAnsi" w:cstheme="minorBidi"/>
              <w:noProof/>
              <w:lang w:eastAsia="es-ES"/>
            </w:rPr>
          </w:pPr>
          <w:hyperlink w:anchor="_Toc111793525" w:history="1">
            <w:r w:rsidR="0040434A" w:rsidRPr="009D2A2C">
              <w:rPr>
                <w:rStyle w:val="Hipervnculo"/>
                <w:rFonts w:cs="Arial"/>
                <w:noProof/>
              </w:rPr>
              <w:t>3.10</w:t>
            </w:r>
            <w:r w:rsidR="0040434A">
              <w:rPr>
                <w:rFonts w:asciiTheme="minorHAnsi" w:eastAsiaTheme="minorEastAsia" w:hAnsiTheme="minorHAnsi" w:cstheme="minorBidi"/>
                <w:noProof/>
                <w:lang w:eastAsia="es-ES"/>
              </w:rPr>
              <w:tab/>
            </w:r>
            <w:r w:rsidR="0040434A" w:rsidRPr="009D2A2C">
              <w:rPr>
                <w:rStyle w:val="Hipervnculo"/>
                <w:rFonts w:cs="Arial"/>
                <w:noProof/>
              </w:rPr>
              <w:t>Declaración de desierta de la convocatoria.</w:t>
            </w:r>
            <w:r w:rsidR="0040434A">
              <w:rPr>
                <w:noProof/>
                <w:webHidden/>
              </w:rPr>
              <w:tab/>
            </w:r>
            <w:r w:rsidR="0040434A">
              <w:rPr>
                <w:noProof/>
                <w:webHidden/>
              </w:rPr>
              <w:fldChar w:fldCharType="begin"/>
            </w:r>
            <w:r w:rsidR="0040434A">
              <w:rPr>
                <w:noProof/>
                <w:webHidden/>
              </w:rPr>
              <w:instrText xml:space="preserve"> PAGEREF _Toc111793525 \h </w:instrText>
            </w:r>
            <w:r w:rsidR="0040434A">
              <w:rPr>
                <w:noProof/>
                <w:webHidden/>
              </w:rPr>
            </w:r>
            <w:r w:rsidR="0040434A">
              <w:rPr>
                <w:noProof/>
                <w:webHidden/>
              </w:rPr>
              <w:fldChar w:fldCharType="separate"/>
            </w:r>
            <w:r w:rsidR="0040434A">
              <w:rPr>
                <w:noProof/>
                <w:webHidden/>
              </w:rPr>
              <w:t>7</w:t>
            </w:r>
            <w:r w:rsidR="0040434A">
              <w:rPr>
                <w:noProof/>
                <w:webHidden/>
              </w:rPr>
              <w:fldChar w:fldCharType="end"/>
            </w:r>
          </w:hyperlink>
        </w:p>
        <w:p w14:paraId="121AECF2" w14:textId="77777777" w:rsidR="0040434A" w:rsidRDefault="00690025">
          <w:pPr>
            <w:pStyle w:val="TDC1"/>
            <w:rPr>
              <w:rFonts w:asciiTheme="minorHAnsi" w:eastAsiaTheme="minorEastAsia" w:hAnsiTheme="minorHAnsi" w:cstheme="minorBidi"/>
              <w:noProof/>
              <w:lang w:eastAsia="es-ES"/>
            </w:rPr>
          </w:pPr>
          <w:hyperlink w:anchor="_Toc111793526" w:history="1">
            <w:r w:rsidR="0040434A" w:rsidRPr="009D2A2C">
              <w:rPr>
                <w:rStyle w:val="Hipervnculo"/>
                <w:noProof/>
              </w:rPr>
              <w:t>4.</w:t>
            </w:r>
            <w:r w:rsidR="0040434A">
              <w:rPr>
                <w:rFonts w:asciiTheme="minorHAnsi" w:eastAsiaTheme="minorEastAsia" w:hAnsiTheme="minorHAnsi" w:cstheme="minorBidi"/>
                <w:noProof/>
                <w:lang w:eastAsia="es-ES"/>
              </w:rPr>
              <w:tab/>
            </w:r>
            <w:r w:rsidR="0040434A" w:rsidRPr="009D2A2C">
              <w:rPr>
                <w:rStyle w:val="Hipervnculo"/>
                <w:noProof/>
              </w:rPr>
              <w:t>REQUISITOS DE CUMPLIMIENTO (HABILITANTES).</w:t>
            </w:r>
            <w:r w:rsidR="0040434A">
              <w:rPr>
                <w:noProof/>
                <w:webHidden/>
              </w:rPr>
              <w:tab/>
            </w:r>
            <w:r w:rsidR="0040434A">
              <w:rPr>
                <w:noProof/>
                <w:webHidden/>
              </w:rPr>
              <w:fldChar w:fldCharType="begin"/>
            </w:r>
            <w:r w:rsidR="0040434A">
              <w:rPr>
                <w:noProof/>
                <w:webHidden/>
              </w:rPr>
              <w:instrText xml:space="preserve"> PAGEREF _Toc111793526 \h </w:instrText>
            </w:r>
            <w:r w:rsidR="0040434A">
              <w:rPr>
                <w:noProof/>
                <w:webHidden/>
              </w:rPr>
            </w:r>
            <w:r w:rsidR="0040434A">
              <w:rPr>
                <w:noProof/>
                <w:webHidden/>
              </w:rPr>
              <w:fldChar w:fldCharType="separate"/>
            </w:r>
            <w:r w:rsidR="0040434A">
              <w:rPr>
                <w:noProof/>
                <w:webHidden/>
              </w:rPr>
              <w:t>8</w:t>
            </w:r>
            <w:r w:rsidR="0040434A">
              <w:rPr>
                <w:noProof/>
                <w:webHidden/>
              </w:rPr>
              <w:fldChar w:fldCharType="end"/>
            </w:r>
          </w:hyperlink>
        </w:p>
        <w:p w14:paraId="2E00C287" w14:textId="77777777" w:rsidR="0040434A" w:rsidRDefault="00690025">
          <w:pPr>
            <w:pStyle w:val="TDC2"/>
            <w:tabs>
              <w:tab w:val="left" w:pos="880"/>
            </w:tabs>
            <w:rPr>
              <w:rFonts w:asciiTheme="minorHAnsi" w:eastAsiaTheme="minorEastAsia" w:hAnsiTheme="minorHAnsi" w:cstheme="minorBidi"/>
              <w:noProof/>
              <w:lang w:eastAsia="es-ES"/>
            </w:rPr>
          </w:pPr>
          <w:hyperlink w:anchor="_Toc111793527" w:history="1">
            <w:r w:rsidR="0040434A" w:rsidRPr="009D2A2C">
              <w:rPr>
                <w:rStyle w:val="Hipervnculo"/>
                <w:rFonts w:cs="Arial"/>
                <w:noProof/>
              </w:rPr>
              <w:t>4.1</w:t>
            </w:r>
            <w:r w:rsidR="0040434A">
              <w:rPr>
                <w:rFonts w:asciiTheme="minorHAnsi" w:eastAsiaTheme="minorEastAsia" w:hAnsiTheme="minorHAnsi" w:cstheme="minorBidi"/>
                <w:noProof/>
                <w:lang w:eastAsia="es-ES"/>
              </w:rPr>
              <w:tab/>
            </w:r>
            <w:r w:rsidR="0040434A" w:rsidRPr="009D2A2C">
              <w:rPr>
                <w:rStyle w:val="Hipervnculo"/>
                <w:rFonts w:cs="Arial"/>
                <w:noProof/>
              </w:rPr>
              <w:t>Capacidad jurídica.</w:t>
            </w:r>
            <w:r w:rsidR="0040434A">
              <w:rPr>
                <w:noProof/>
                <w:webHidden/>
              </w:rPr>
              <w:tab/>
            </w:r>
            <w:r w:rsidR="0040434A">
              <w:rPr>
                <w:noProof/>
                <w:webHidden/>
              </w:rPr>
              <w:fldChar w:fldCharType="begin"/>
            </w:r>
            <w:r w:rsidR="0040434A">
              <w:rPr>
                <w:noProof/>
                <w:webHidden/>
              </w:rPr>
              <w:instrText xml:space="preserve"> PAGEREF _Toc111793527 \h </w:instrText>
            </w:r>
            <w:r w:rsidR="0040434A">
              <w:rPr>
                <w:noProof/>
                <w:webHidden/>
              </w:rPr>
            </w:r>
            <w:r w:rsidR="0040434A">
              <w:rPr>
                <w:noProof/>
                <w:webHidden/>
              </w:rPr>
              <w:fldChar w:fldCharType="separate"/>
            </w:r>
            <w:r w:rsidR="0040434A">
              <w:rPr>
                <w:noProof/>
                <w:webHidden/>
              </w:rPr>
              <w:t>8</w:t>
            </w:r>
            <w:r w:rsidR="0040434A">
              <w:rPr>
                <w:noProof/>
                <w:webHidden/>
              </w:rPr>
              <w:fldChar w:fldCharType="end"/>
            </w:r>
          </w:hyperlink>
        </w:p>
        <w:p w14:paraId="6E337AE0" w14:textId="77777777" w:rsidR="0040434A" w:rsidRDefault="00690025">
          <w:pPr>
            <w:pStyle w:val="TDC2"/>
            <w:tabs>
              <w:tab w:val="left" w:pos="880"/>
            </w:tabs>
            <w:rPr>
              <w:rFonts w:asciiTheme="minorHAnsi" w:eastAsiaTheme="minorEastAsia" w:hAnsiTheme="minorHAnsi" w:cstheme="minorBidi"/>
              <w:noProof/>
              <w:lang w:eastAsia="es-ES"/>
            </w:rPr>
          </w:pPr>
          <w:hyperlink w:anchor="_Toc111793528" w:history="1">
            <w:r w:rsidR="0040434A" w:rsidRPr="009D2A2C">
              <w:rPr>
                <w:rStyle w:val="Hipervnculo"/>
                <w:rFonts w:cs="Arial"/>
                <w:noProof/>
                <w:spacing w:val="1"/>
              </w:rPr>
              <w:t>4.2</w:t>
            </w:r>
            <w:r w:rsidR="0040434A">
              <w:rPr>
                <w:rFonts w:asciiTheme="minorHAnsi" w:eastAsiaTheme="minorEastAsia" w:hAnsiTheme="minorHAnsi" w:cstheme="minorBidi"/>
                <w:noProof/>
                <w:lang w:eastAsia="es-ES"/>
              </w:rPr>
              <w:tab/>
            </w:r>
            <w:r w:rsidR="0040434A" w:rsidRPr="009D2A2C">
              <w:rPr>
                <w:rStyle w:val="Hipervnculo"/>
                <w:rFonts w:cs="Arial"/>
                <w:noProof/>
                <w:spacing w:val="1"/>
              </w:rPr>
              <w:t>Capacidad técnica.</w:t>
            </w:r>
            <w:r w:rsidR="0040434A">
              <w:rPr>
                <w:noProof/>
                <w:webHidden/>
              </w:rPr>
              <w:tab/>
            </w:r>
            <w:r w:rsidR="0040434A">
              <w:rPr>
                <w:noProof/>
                <w:webHidden/>
              </w:rPr>
              <w:fldChar w:fldCharType="begin"/>
            </w:r>
            <w:r w:rsidR="0040434A">
              <w:rPr>
                <w:noProof/>
                <w:webHidden/>
              </w:rPr>
              <w:instrText xml:space="preserve"> PAGEREF _Toc111793528 \h </w:instrText>
            </w:r>
            <w:r w:rsidR="0040434A">
              <w:rPr>
                <w:noProof/>
                <w:webHidden/>
              </w:rPr>
            </w:r>
            <w:r w:rsidR="0040434A">
              <w:rPr>
                <w:noProof/>
                <w:webHidden/>
              </w:rPr>
              <w:fldChar w:fldCharType="separate"/>
            </w:r>
            <w:r w:rsidR="0040434A">
              <w:rPr>
                <w:noProof/>
                <w:webHidden/>
              </w:rPr>
              <w:t>9</w:t>
            </w:r>
            <w:r w:rsidR="0040434A">
              <w:rPr>
                <w:noProof/>
                <w:webHidden/>
              </w:rPr>
              <w:fldChar w:fldCharType="end"/>
            </w:r>
          </w:hyperlink>
        </w:p>
        <w:p w14:paraId="47FDC84E" w14:textId="77777777" w:rsidR="0040434A" w:rsidRDefault="00690025">
          <w:pPr>
            <w:pStyle w:val="TDC2"/>
            <w:tabs>
              <w:tab w:val="left" w:pos="880"/>
            </w:tabs>
            <w:rPr>
              <w:rFonts w:asciiTheme="minorHAnsi" w:eastAsiaTheme="minorEastAsia" w:hAnsiTheme="minorHAnsi" w:cstheme="minorBidi"/>
              <w:noProof/>
              <w:lang w:eastAsia="es-ES"/>
            </w:rPr>
          </w:pPr>
          <w:hyperlink w:anchor="_Toc111793529" w:history="1">
            <w:r w:rsidR="0040434A" w:rsidRPr="009D2A2C">
              <w:rPr>
                <w:rStyle w:val="Hipervnculo"/>
                <w:rFonts w:cs="Arial"/>
                <w:noProof/>
                <w:spacing w:val="1"/>
              </w:rPr>
              <w:t>4.3</w:t>
            </w:r>
            <w:r w:rsidR="0040434A">
              <w:rPr>
                <w:rFonts w:asciiTheme="minorHAnsi" w:eastAsiaTheme="minorEastAsia" w:hAnsiTheme="minorHAnsi" w:cstheme="minorBidi"/>
                <w:noProof/>
                <w:lang w:eastAsia="es-ES"/>
              </w:rPr>
              <w:tab/>
            </w:r>
            <w:r w:rsidR="0040434A" w:rsidRPr="009D2A2C">
              <w:rPr>
                <w:rStyle w:val="Hipervnculo"/>
                <w:rFonts w:cs="Arial"/>
                <w:noProof/>
                <w:spacing w:val="1"/>
              </w:rPr>
              <w:t>Capacidad financiera.</w:t>
            </w:r>
            <w:r w:rsidR="0040434A">
              <w:rPr>
                <w:noProof/>
                <w:webHidden/>
              </w:rPr>
              <w:tab/>
            </w:r>
            <w:r w:rsidR="0040434A">
              <w:rPr>
                <w:noProof/>
                <w:webHidden/>
              </w:rPr>
              <w:fldChar w:fldCharType="begin"/>
            </w:r>
            <w:r w:rsidR="0040434A">
              <w:rPr>
                <w:noProof/>
                <w:webHidden/>
              </w:rPr>
              <w:instrText xml:space="preserve"> PAGEREF _Toc111793529 \h </w:instrText>
            </w:r>
            <w:r w:rsidR="0040434A">
              <w:rPr>
                <w:noProof/>
                <w:webHidden/>
              </w:rPr>
            </w:r>
            <w:r w:rsidR="0040434A">
              <w:rPr>
                <w:noProof/>
                <w:webHidden/>
              </w:rPr>
              <w:fldChar w:fldCharType="separate"/>
            </w:r>
            <w:r w:rsidR="0040434A">
              <w:rPr>
                <w:noProof/>
                <w:webHidden/>
              </w:rPr>
              <w:t>10</w:t>
            </w:r>
            <w:r w:rsidR="0040434A">
              <w:rPr>
                <w:noProof/>
                <w:webHidden/>
              </w:rPr>
              <w:fldChar w:fldCharType="end"/>
            </w:r>
          </w:hyperlink>
        </w:p>
        <w:p w14:paraId="6DFA2596" w14:textId="77777777" w:rsidR="0040434A" w:rsidRDefault="00690025">
          <w:pPr>
            <w:pStyle w:val="TDC1"/>
            <w:rPr>
              <w:rFonts w:asciiTheme="minorHAnsi" w:eastAsiaTheme="minorEastAsia" w:hAnsiTheme="minorHAnsi" w:cstheme="minorBidi"/>
              <w:noProof/>
              <w:lang w:eastAsia="es-ES"/>
            </w:rPr>
          </w:pPr>
          <w:hyperlink w:anchor="_Toc111793530" w:history="1">
            <w:r w:rsidR="0040434A" w:rsidRPr="009D2A2C">
              <w:rPr>
                <w:rStyle w:val="Hipervnculo"/>
                <w:noProof/>
                <w:spacing w:val="1"/>
              </w:rPr>
              <w:t>5.</w:t>
            </w:r>
            <w:r w:rsidR="0040434A">
              <w:rPr>
                <w:rFonts w:asciiTheme="minorHAnsi" w:eastAsiaTheme="minorEastAsia" w:hAnsiTheme="minorHAnsi" w:cstheme="minorBidi"/>
                <w:noProof/>
                <w:lang w:eastAsia="es-ES"/>
              </w:rPr>
              <w:tab/>
            </w:r>
            <w:r w:rsidR="0040434A" w:rsidRPr="009D2A2C">
              <w:rPr>
                <w:rStyle w:val="Hipervnculo"/>
                <w:noProof/>
                <w:spacing w:val="1"/>
              </w:rPr>
              <w:t>CRITERIOS DE EVALUACIÓN.</w:t>
            </w:r>
            <w:r w:rsidR="0040434A">
              <w:rPr>
                <w:noProof/>
                <w:webHidden/>
              </w:rPr>
              <w:tab/>
            </w:r>
            <w:r w:rsidR="0040434A">
              <w:rPr>
                <w:noProof/>
                <w:webHidden/>
              </w:rPr>
              <w:fldChar w:fldCharType="begin"/>
            </w:r>
            <w:r w:rsidR="0040434A">
              <w:rPr>
                <w:noProof/>
                <w:webHidden/>
              </w:rPr>
              <w:instrText xml:space="preserve"> PAGEREF _Toc111793530 \h </w:instrText>
            </w:r>
            <w:r w:rsidR="0040434A">
              <w:rPr>
                <w:noProof/>
                <w:webHidden/>
              </w:rPr>
            </w:r>
            <w:r w:rsidR="0040434A">
              <w:rPr>
                <w:noProof/>
                <w:webHidden/>
              </w:rPr>
              <w:fldChar w:fldCharType="separate"/>
            </w:r>
            <w:r w:rsidR="0040434A">
              <w:rPr>
                <w:noProof/>
                <w:webHidden/>
              </w:rPr>
              <w:t>11</w:t>
            </w:r>
            <w:r w:rsidR="0040434A">
              <w:rPr>
                <w:noProof/>
                <w:webHidden/>
              </w:rPr>
              <w:fldChar w:fldCharType="end"/>
            </w:r>
          </w:hyperlink>
        </w:p>
        <w:p w14:paraId="3080CFBF" w14:textId="77777777" w:rsidR="0040434A" w:rsidRDefault="00690025">
          <w:pPr>
            <w:pStyle w:val="TDC2"/>
            <w:tabs>
              <w:tab w:val="left" w:pos="880"/>
            </w:tabs>
            <w:rPr>
              <w:rFonts w:asciiTheme="minorHAnsi" w:eastAsiaTheme="minorEastAsia" w:hAnsiTheme="minorHAnsi" w:cstheme="minorBidi"/>
              <w:noProof/>
              <w:lang w:eastAsia="es-ES"/>
            </w:rPr>
          </w:pPr>
          <w:hyperlink w:anchor="_Toc111793531" w:history="1">
            <w:r w:rsidR="0040434A" w:rsidRPr="009D2A2C">
              <w:rPr>
                <w:rStyle w:val="Hipervnculo"/>
                <w:rFonts w:cs="Arial"/>
                <w:noProof/>
                <w:spacing w:val="1"/>
              </w:rPr>
              <w:t>5.1</w:t>
            </w:r>
            <w:r w:rsidR="0040434A">
              <w:rPr>
                <w:rFonts w:asciiTheme="minorHAnsi" w:eastAsiaTheme="minorEastAsia" w:hAnsiTheme="minorHAnsi" w:cstheme="minorBidi"/>
                <w:noProof/>
                <w:lang w:eastAsia="es-ES"/>
              </w:rPr>
              <w:tab/>
            </w:r>
            <w:r w:rsidR="0040434A" w:rsidRPr="009D2A2C">
              <w:rPr>
                <w:rStyle w:val="Hipervnculo"/>
                <w:rFonts w:cs="Arial"/>
                <w:noProof/>
                <w:spacing w:val="1"/>
              </w:rPr>
              <w:t>Asignación de puntaje.</w:t>
            </w:r>
            <w:r w:rsidR="0040434A">
              <w:rPr>
                <w:noProof/>
                <w:webHidden/>
              </w:rPr>
              <w:tab/>
            </w:r>
            <w:r w:rsidR="0040434A">
              <w:rPr>
                <w:noProof/>
                <w:webHidden/>
              </w:rPr>
              <w:fldChar w:fldCharType="begin"/>
            </w:r>
            <w:r w:rsidR="0040434A">
              <w:rPr>
                <w:noProof/>
                <w:webHidden/>
              </w:rPr>
              <w:instrText xml:space="preserve"> PAGEREF _Toc111793531 \h </w:instrText>
            </w:r>
            <w:r w:rsidR="0040434A">
              <w:rPr>
                <w:noProof/>
                <w:webHidden/>
              </w:rPr>
            </w:r>
            <w:r w:rsidR="0040434A">
              <w:rPr>
                <w:noProof/>
                <w:webHidden/>
              </w:rPr>
              <w:fldChar w:fldCharType="separate"/>
            </w:r>
            <w:r w:rsidR="0040434A">
              <w:rPr>
                <w:noProof/>
                <w:webHidden/>
              </w:rPr>
              <w:t>11</w:t>
            </w:r>
            <w:r w:rsidR="0040434A">
              <w:rPr>
                <w:noProof/>
                <w:webHidden/>
              </w:rPr>
              <w:fldChar w:fldCharType="end"/>
            </w:r>
          </w:hyperlink>
        </w:p>
        <w:p w14:paraId="58AEADB9" w14:textId="77777777" w:rsidR="0040434A" w:rsidRDefault="00690025">
          <w:pPr>
            <w:pStyle w:val="TDC3"/>
            <w:tabs>
              <w:tab w:val="left" w:pos="1320"/>
              <w:tab w:val="right" w:leader="dot" w:pos="9394"/>
            </w:tabs>
            <w:rPr>
              <w:rFonts w:asciiTheme="minorHAnsi" w:eastAsiaTheme="minorEastAsia" w:hAnsiTheme="minorHAnsi" w:cstheme="minorBidi"/>
              <w:noProof/>
              <w:lang w:eastAsia="es-ES"/>
            </w:rPr>
          </w:pPr>
          <w:hyperlink w:anchor="_Toc111793532" w:history="1">
            <w:r w:rsidR="0040434A" w:rsidRPr="009D2A2C">
              <w:rPr>
                <w:rStyle w:val="Hipervnculo"/>
                <w:rFonts w:eastAsiaTheme="minorHAnsi" w:cs="Arial"/>
                <w:noProof/>
                <w:lang w:val="es-CO"/>
              </w:rPr>
              <w:t>5.1.1</w:t>
            </w:r>
            <w:r w:rsidR="0040434A">
              <w:rPr>
                <w:rFonts w:asciiTheme="minorHAnsi" w:eastAsiaTheme="minorEastAsia" w:hAnsiTheme="minorHAnsi" w:cstheme="minorBidi"/>
                <w:noProof/>
                <w:lang w:eastAsia="es-ES"/>
              </w:rPr>
              <w:tab/>
            </w:r>
            <w:r w:rsidR="0040434A" w:rsidRPr="009D2A2C">
              <w:rPr>
                <w:rStyle w:val="Hipervnculo"/>
                <w:rFonts w:eastAsiaTheme="minorHAnsi" w:cs="Arial"/>
                <w:noProof/>
                <w:lang w:val="es-CO"/>
              </w:rPr>
              <w:t>Procedimiento para la asignación de puntaje</w:t>
            </w:r>
            <w:r w:rsidR="0040434A">
              <w:rPr>
                <w:noProof/>
                <w:webHidden/>
              </w:rPr>
              <w:tab/>
            </w:r>
            <w:r w:rsidR="0040434A">
              <w:rPr>
                <w:noProof/>
                <w:webHidden/>
              </w:rPr>
              <w:fldChar w:fldCharType="begin"/>
            </w:r>
            <w:r w:rsidR="0040434A">
              <w:rPr>
                <w:noProof/>
                <w:webHidden/>
              </w:rPr>
              <w:instrText xml:space="preserve"> PAGEREF _Toc111793532 \h </w:instrText>
            </w:r>
            <w:r w:rsidR="0040434A">
              <w:rPr>
                <w:noProof/>
                <w:webHidden/>
              </w:rPr>
            </w:r>
            <w:r w:rsidR="0040434A">
              <w:rPr>
                <w:noProof/>
                <w:webHidden/>
              </w:rPr>
              <w:fldChar w:fldCharType="separate"/>
            </w:r>
            <w:r w:rsidR="0040434A">
              <w:rPr>
                <w:noProof/>
                <w:webHidden/>
              </w:rPr>
              <w:t>11</w:t>
            </w:r>
            <w:r w:rsidR="0040434A">
              <w:rPr>
                <w:noProof/>
                <w:webHidden/>
              </w:rPr>
              <w:fldChar w:fldCharType="end"/>
            </w:r>
          </w:hyperlink>
        </w:p>
        <w:p w14:paraId="404B7C28" w14:textId="77777777" w:rsidR="0040434A" w:rsidRDefault="00690025">
          <w:pPr>
            <w:pStyle w:val="TDC3"/>
            <w:tabs>
              <w:tab w:val="left" w:pos="1320"/>
              <w:tab w:val="right" w:leader="dot" w:pos="9394"/>
            </w:tabs>
            <w:rPr>
              <w:rFonts w:asciiTheme="minorHAnsi" w:eastAsiaTheme="minorEastAsia" w:hAnsiTheme="minorHAnsi" w:cstheme="minorBidi"/>
              <w:noProof/>
              <w:lang w:eastAsia="es-ES"/>
            </w:rPr>
          </w:pPr>
          <w:hyperlink w:anchor="_Toc111793533" w:history="1">
            <w:r w:rsidR="0040434A" w:rsidRPr="009D2A2C">
              <w:rPr>
                <w:rStyle w:val="Hipervnculo"/>
                <w:rFonts w:cs="Arial"/>
                <w:noProof/>
                <w:spacing w:val="1"/>
              </w:rPr>
              <w:t>5.1.2</w:t>
            </w:r>
            <w:r w:rsidR="0040434A">
              <w:rPr>
                <w:rFonts w:asciiTheme="minorHAnsi" w:eastAsiaTheme="minorEastAsia" w:hAnsiTheme="minorHAnsi" w:cstheme="minorBidi"/>
                <w:noProof/>
                <w:lang w:eastAsia="es-ES"/>
              </w:rPr>
              <w:tab/>
            </w:r>
            <w:r w:rsidR="0040434A" w:rsidRPr="009D2A2C">
              <w:rPr>
                <w:rStyle w:val="Hipervnculo"/>
                <w:rFonts w:cs="Arial"/>
                <w:noProof/>
                <w:spacing w:val="1"/>
              </w:rPr>
              <w:t>Criterios de desempate.</w:t>
            </w:r>
            <w:r w:rsidR="0040434A">
              <w:rPr>
                <w:noProof/>
                <w:webHidden/>
              </w:rPr>
              <w:tab/>
            </w:r>
            <w:r w:rsidR="0040434A">
              <w:rPr>
                <w:noProof/>
                <w:webHidden/>
              </w:rPr>
              <w:fldChar w:fldCharType="begin"/>
            </w:r>
            <w:r w:rsidR="0040434A">
              <w:rPr>
                <w:noProof/>
                <w:webHidden/>
              </w:rPr>
              <w:instrText xml:space="preserve"> PAGEREF _Toc111793533 \h </w:instrText>
            </w:r>
            <w:r w:rsidR="0040434A">
              <w:rPr>
                <w:noProof/>
                <w:webHidden/>
              </w:rPr>
            </w:r>
            <w:r w:rsidR="0040434A">
              <w:rPr>
                <w:noProof/>
                <w:webHidden/>
              </w:rPr>
              <w:fldChar w:fldCharType="separate"/>
            </w:r>
            <w:r w:rsidR="0040434A">
              <w:rPr>
                <w:noProof/>
                <w:webHidden/>
              </w:rPr>
              <w:t>12</w:t>
            </w:r>
            <w:r w:rsidR="0040434A">
              <w:rPr>
                <w:noProof/>
                <w:webHidden/>
              </w:rPr>
              <w:fldChar w:fldCharType="end"/>
            </w:r>
          </w:hyperlink>
        </w:p>
        <w:p w14:paraId="2AE6DE3A" w14:textId="77777777" w:rsidR="0040434A" w:rsidRDefault="00690025">
          <w:pPr>
            <w:pStyle w:val="TDC1"/>
            <w:rPr>
              <w:rFonts w:asciiTheme="minorHAnsi" w:eastAsiaTheme="minorEastAsia" w:hAnsiTheme="minorHAnsi" w:cstheme="minorBidi"/>
              <w:noProof/>
              <w:lang w:eastAsia="es-ES"/>
            </w:rPr>
          </w:pPr>
          <w:hyperlink w:anchor="_Toc111793534" w:history="1">
            <w:r w:rsidR="0040434A" w:rsidRPr="009D2A2C">
              <w:rPr>
                <w:rStyle w:val="Hipervnculo"/>
                <w:noProof/>
              </w:rPr>
              <w:t>6.</w:t>
            </w:r>
            <w:r w:rsidR="0040434A">
              <w:rPr>
                <w:rFonts w:asciiTheme="minorHAnsi" w:eastAsiaTheme="minorEastAsia" w:hAnsiTheme="minorHAnsi" w:cstheme="minorBidi"/>
                <w:noProof/>
                <w:lang w:eastAsia="es-ES"/>
              </w:rPr>
              <w:tab/>
            </w:r>
            <w:r w:rsidR="0040434A" w:rsidRPr="009D2A2C">
              <w:rPr>
                <w:rStyle w:val="Hipervnculo"/>
                <w:noProof/>
              </w:rPr>
              <w:t>CONDICIONES DEL CONTRATO.</w:t>
            </w:r>
            <w:r w:rsidR="0040434A">
              <w:rPr>
                <w:noProof/>
                <w:webHidden/>
              </w:rPr>
              <w:tab/>
            </w:r>
            <w:r w:rsidR="0040434A">
              <w:rPr>
                <w:noProof/>
                <w:webHidden/>
              </w:rPr>
              <w:fldChar w:fldCharType="begin"/>
            </w:r>
            <w:r w:rsidR="0040434A">
              <w:rPr>
                <w:noProof/>
                <w:webHidden/>
              </w:rPr>
              <w:instrText xml:space="preserve"> PAGEREF _Toc111793534 \h </w:instrText>
            </w:r>
            <w:r w:rsidR="0040434A">
              <w:rPr>
                <w:noProof/>
                <w:webHidden/>
              </w:rPr>
            </w:r>
            <w:r w:rsidR="0040434A">
              <w:rPr>
                <w:noProof/>
                <w:webHidden/>
              </w:rPr>
              <w:fldChar w:fldCharType="separate"/>
            </w:r>
            <w:r w:rsidR="0040434A">
              <w:rPr>
                <w:noProof/>
                <w:webHidden/>
              </w:rPr>
              <w:t>13</w:t>
            </w:r>
            <w:r w:rsidR="0040434A">
              <w:rPr>
                <w:noProof/>
                <w:webHidden/>
              </w:rPr>
              <w:fldChar w:fldCharType="end"/>
            </w:r>
          </w:hyperlink>
        </w:p>
        <w:p w14:paraId="75E82CC9" w14:textId="77777777" w:rsidR="0040434A" w:rsidRDefault="00690025">
          <w:pPr>
            <w:pStyle w:val="TDC2"/>
            <w:tabs>
              <w:tab w:val="left" w:pos="880"/>
            </w:tabs>
            <w:rPr>
              <w:rFonts w:asciiTheme="minorHAnsi" w:eastAsiaTheme="minorEastAsia" w:hAnsiTheme="minorHAnsi" w:cstheme="minorBidi"/>
              <w:noProof/>
              <w:lang w:eastAsia="es-ES"/>
            </w:rPr>
          </w:pPr>
          <w:hyperlink w:anchor="_Toc111793535" w:history="1">
            <w:r w:rsidR="0040434A" w:rsidRPr="009D2A2C">
              <w:rPr>
                <w:rStyle w:val="Hipervnculo"/>
                <w:rFonts w:cs="Arial"/>
                <w:noProof/>
              </w:rPr>
              <w:t>6.1</w:t>
            </w:r>
            <w:r w:rsidR="0040434A">
              <w:rPr>
                <w:rFonts w:asciiTheme="minorHAnsi" w:eastAsiaTheme="minorEastAsia" w:hAnsiTheme="minorHAnsi" w:cstheme="minorBidi"/>
                <w:noProof/>
                <w:lang w:eastAsia="es-ES"/>
              </w:rPr>
              <w:tab/>
            </w:r>
            <w:r w:rsidR="0040434A" w:rsidRPr="009D2A2C">
              <w:rPr>
                <w:rStyle w:val="Hipervnculo"/>
                <w:rFonts w:cs="Arial"/>
                <w:noProof/>
              </w:rPr>
              <w:t>Modalidad.</w:t>
            </w:r>
            <w:r w:rsidR="0040434A">
              <w:rPr>
                <w:noProof/>
                <w:webHidden/>
              </w:rPr>
              <w:tab/>
            </w:r>
            <w:r w:rsidR="0040434A">
              <w:rPr>
                <w:noProof/>
                <w:webHidden/>
              </w:rPr>
              <w:fldChar w:fldCharType="begin"/>
            </w:r>
            <w:r w:rsidR="0040434A">
              <w:rPr>
                <w:noProof/>
                <w:webHidden/>
              </w:rPr>
              <w:instrText xml:space="preserve"> PAGEREF _Toc111793535 \h </w:instrText>
            </w:r>
            <w:r w:rsidR="0040434A">
              <w:rPr>
                <w:noProof/>
                <w:webHidden/>
              </w:rPr>
            </w:r>
            <w:r w:rsidR="0040434A">
              <w:rPr>
                <w:noProof/>
                <w:webHidden/>
              </w:rPr>
              <w:fldChar w:fldCharType="separate"/>
            </w:r>
            <w:r w:rsidR="0040434A">
              <w:rPr>
                <w:noProof/>
                <w:webHidden/>
              </w:rPr>
              <w:t>13</w:t>
            </w:r>
            <w:r w:rsidR="0040434A">
              <w:rPr>
                <w:noProof/>
                <w:webHidden/>
              </w:rPr>
              <w:fldChar w:fldCharType="end"/>
            </w:r>
          </w:hyperlink>
        </w:p>
        <w:p w14:paraId="670B136D" w14:textId="77777777" w:rsidR="0040434A" w:rsidRDefault="00690025">
          <w:pPr>
            <w:pStyle w:val="TDC2"/>
            <w:tabs>
              <w:tab w:val="left" w:pos="880"/>
            </w:tabs>
            <w:rPr>
              <w:rFonts w:asciiTheme="minorHAnsi" w:eastAsiaTheme="minorEastAsia" w:hAnsiTheme="minorHAnsi" w:cstheme="minorBidi"/>
              <w:noProof/>
              <w:lang w:eastAsia="es-ES"/>
            </w:rPr>
          </w:pPr>
          <w:hyperlink w:anchor="_Toc111793536" w:history="1">
            <w:r w:rsidR="0040434A" w:rsidRPr="009D2A2C">
              <w:rPr>
                <w:rStyle w:val="Hipervnculo"/>
                <w:rFonts w:cs="Arial"/>
                <w:noProof/>
              </w:rPr>
              <w:t>6.2</w:t>
            </w:r>
            <w:r w:rsidR="0040434A">
              <w:rPr>
                <w:rFonts w:asciiTheme="minorHAnsi" w:eastAsiaTheme="minorEastAsia" w:hAnsiTheme="minorHAnsi" w:cstheme="minorBidi"/>
                <w:noProof/>
                <w:lang w:eastAsia="es-ES"/>
              </w:rPr>
              <w:tab/>
            </w:r>
            <w:r w:rsidR="0040434A" w:rsidRPr="009D2A2C">
              <w:rPr>
                <w:rStyle w:val="Hipervnculo"/>
                <w:rFonts w:cs="Arial"/>
                <w:noProof/>
              </w:rPr>
              <w:t>Objeto.</w:t>
            </w:r>
            <w:r w:rsidR="0040434A">
              <w:rPr>
                <w:noProof/>
                <w:webHidden/>
              </w:rPr>
              <w:tab/>
            </w:r>
            <w:r w:rsidR="0040434A">
              <w:rPr>
                <w:noProof/>
                <w:webHidden/>
              </w:rPr>
              <w:fldChar w:fldCharType="begin"/>
            </w:r>
            <w:r w:rsidR="0040434A">
              <w:rPr>
                <w:noProof/>
                <w:webHidden/>
              </w:rPr>
              <w:instrText xml:space="preserve"> PAGEREF _Toc111793536 \h </w:instrText>
            </w:r>
            <w:r w:rsidR="0040434A">
              <w:rPr>
                <w:noProof/>
                <w:webHidden/>
              </w:rPr>
            </w:r>
            <w:r w:rsidR="0040434A">
              <w:rPr>
                <w:noProof/>
                <w:webHidden/>
              </w:rPr>
              <w:fldChar w:fldCharType="separate"/>
            </w:r>
            <w:r w:rsidR="0040434A">
              <w:rPr>
                <w:noProof/>
                <w:webHidden/>
              </w:rPr>
              <w:t>13</w:t>
            </w:r>
            <w:r w:rsidR="0040434A">
              <w:rPr>
                <w:noProof/>
                <w:webHidden/>
              </w:rPr>
              <w:fldChar w:fldCharType="end"/>
            </w:r>
          </w:hyperlink>
        </w:p>
        <w:p w14:paraId="2EF538E8" w14:textId="77777777" w:rsidR="0040434A" w:rsidRDefault="00690025">
          <w:pPr>
            <w:pStyle w:val="TDC2"/>
            <w:tabs>
              <w:tab w:val="left" w:pos="880"/>
            </w:tabs>
            <w:rPr>
              <w:rFonts w:asciiTheme="minorHAnsi" w:eastAsiaTheme="minorEastAsia" w:hAnsiTheme="minorHAnsi" w:cstheme="minorBidi"/>
              <w:noProof/>
              <w:lang w:eastAsia="es-ES"/>
            </w:rPr>
          </w:pPr>
          <w:hyperlink w:anchor="_Toc111793537" w:history="1">
            <w:r w:rsidR="0040434A" w:rsidRPr="009D2A2C">
              <w:rPr>
                <w:rStyle w:val="Hipervnculo"/>
                <w:rFonts w:cs="Arial"/>
                <w:noProof/>
              </w:rPr>
              <w:t>6.3</w:t>
            </w:r>
            <w:r w:rsidR="0040434A">
              <w:rPr>
                <w:rFonts w:asciiTheme="minorHAnsi" w:eastAsiaTheme="minorEastAsia" w:hAnsiTheme="minorHAnsi" w:cstheme="minorBidi"/>
                <w:noProof/>
                <w:lang w:eastAsia="es-ES"/>
              </w:rPr>
              <w:tab/>
            </w:r>
            <w:r w:rsidR="0040434A" w:rsidRPr="009D2A2C">
              <w:rPr>
                <w:rStyle w:val="Hipervnculo"/>
                <w:rFonts w:cs="Arial"/>
                <w:noProof/>
              </w:rPr>
              <w:t>Alcance.</w:t>
            </w:r>
            <w:r w:rsidR="0040434A">
              <w:rPr>
                <w:noProof/>
                <w:webHidden/>
              </w:rPr>
              <w:tab/>
            </w:r>
            <w:r w:rsidR="0040434A">
              <w:rPr>
                <w:noProof/>
                <w:webHidden/>
              </w:rPr>
              <w:fldChar w:fldCharType="begin"/>
            </w:r>
            <w:r w:rsidR="0040434A">
              <w:rPr>
                <w:noProof/>
                <w:webHidden/>
              </w:rPr>
              <w:instrText xml:space="preserve"> PAGEREF _Toc111793537 \h </w:instrText>
            </w:r>
            <w:r w:rsidR="0040434A">
              <w:rPr>
                <w:noProof/>
                <w:webHidden/>
              </w:rPr>
            </w:r>
            <w:r w:rsidR="0040434A">
              <w:rPr>
                <w:noProof/>
                <w:webHidden/>
              </w:rPr>
              <w:fldChar w:fldCharType="separate"/>
            </w:r>
            <w:r w:rsidR="0040434A">
              <w:rPr>
                <w:noProof/>
                <w:webHidden/>
              </w:rPr>
              <w:t>13</w:t>
            </w:r>
            <w:r w:rsidR="0040434A">
              <w:rPr>
                <w:noProof/>
                <w:webHidden/>
              </w:rPr>
              <w:fldChar w:fldCharType="end"/>
            </w:r>
          </w:hyperlink>
        </w:p>
        <w:p w14:paraId="1094DCDF" w14:textId="77777777" w:rsidR="0040434A" w:rsidRDefault="00690025">
          <w:pPr>
            <w:pStyle w:val="TDC2"/>
            <w:tabs>
              <w:tab w:val="left" w:pos="880"/>
            </w:tabs>
            <w:rPr>
              <w:rFonts w:asciiTheme="minorHAnsi" w:eastAsiaTheme="minorEastAsia" w:hAnsiTheme="minorHAnsi" w:cstheme="minorBidi"/>
              <w:noProof/>
              <w:lang w:eastAsia="es-ES"/>
            </w:rPr>
          </w:pPr>
          <w:hyperlink w:anchor="_Toc111793538" w:history="1">
            <w:r w:rsidR="0040434A" w:rsidRPr="009D2A2C">
              <w:rPr>
                <w:rStyle w:val="Hipervnculo"/>
                <w:rFonts w:cs="Arial"/>
                <w:noProof/>
              </w:rPr>
              <w:t>6.4</w:t>
            </w:r>
            <w:r w:rsidR="0040434A">
              <w:rPr>
                <w:rFonts w:asciiTheme="minorHAnsi" w:eastAsiaTheme="minorEastAsia" w:hAnsiTheme="minorHAnsi" w:cstheme="minorBidi"/>
                <w:noProof/>
                <w:lang w:eastAsia="es-ES"/>
              </w:rPr>
              <w:tab/>
            </w:r>
            <w:r w:rsidR="0040434A" w:rsidRPr="009D2A2C">
              <w:rPr>
                <w:rStyle w:val="Hipervnculo"/>
                <w:rFonts w:cs="Arial"/>
                <w:noProof/>
              </w:rPr>
              <w:t>Especificaciones técnicas.</w:t>
            </w:r>
            <w:r w:rsidR="0040434A">
              <w:rPr>
                <w:noProof/>
                <w:webHidden/>
              </w:rPr>
              <w:tab/>
            </w:r>
            <w:r w:rsidR="0040434A">
              <w:rPr>
                <w:noProof/>
                <w:webHidden/>
              </w:rPr>
              <w:fldChar w:fldCharType="begin"/>
            </w:r>
            <w:r w:rsidR="0040434A">
              <w:rPr>
                <w:noProof/>
                <w:webHidden/>
              </w:rPr>
              <w:instrText xml:space="preserve"> PAGEREF _Toc111793538 \h </w:instrText>
            </w:r>
            <w:r w:rsidR="0040434A">
              <w:rPr>
                <w:noProof/>
                <w:webHidden/>
              </w:rPr>
            </w:r>
            <w:r w:rsidR="0040434A">
              <w:rPr>
                <w:noProof/>
                <w:webHidden/>
              </w:rPr>
              <w:fldChar w:fldCharType="separate"/>
            </w:r>
            <w:r w:rsidR="0040434A">
              <w:rPr>
                <w:noProof/>
                <w:webHidden/>
              </w:rPr>
              <w:t>14</w:t>
            </w:r>
            <w:r w:rsidR="0040434A">
              <w:rPr>
                <w:noProof/>
                <w:webHidden/>
              </w:rPr>
              <w:fldChar w:fldCharType="end"/>
            </w:r>
          </w:hyperlink>
        </w:p>
        <w:p w14:paraId="39EA2084" w14:textId="77777777" w:rsidR="0040434A" w:rsidRDefault="00690025">
          <w:pPr>
            <w:pStyle w:val="TDC2"/>
            <w:tabs>
              <w:tab w:val="left" w:pos="880"/>
            </w:tabs>
            <w:rPr>
              <w:rFonts w:asciiTheme="minorHAnsi" w:eastAsiaTheme="minorEastAsia" w:hAnsiTheme="minorHAnsi" w:cstheme="minorBidi"/>
              <w:noProof/>
              <w:lang w:eastAsia="es-ES"/>
            </w:rPr>
          </w:pPr>
          <w:hyperlink w:anchor="_Toc111793539" w:history="1">
            <w:r w:rsidR="0040434A" w:rsidRPr="009D2A2C">
              <w:rPr>
                <w:rStyle w:val="Hipervnculo"/>
                <w:rFonts w:cs="Arial"/>
                <w:noProof/>
              </w:rPr>
              <w:t>6.5</w:t>
            </w:r>
            <w:r w:rsidR="0040434A">
              <w:rPr>
                <w:rFonts w:asciiTheme="minorHAnsi" w:eastAsiaTheme="minorEastAsia" w:hAnsiTheme="minorHAnsi" w:cstheme="minorBidi"/>
                <w:noProof/>
                <w:lang w:eastAsia="es-ES"/>
              </w:rPr>
              <w:tab/>
            </w:r>
            <w:r w:rsidR="0040434A" w:rsidRPr="009D2A2C">
              <w:rPr>
                <w:rStyle w:val="Hipervnculo"/>
                <w:rFonts w:cs="Arial"/>
                <w:noProof/>
              </w:rPr>
              <w:t>Actividades.</w:t>
            </w:r>
            <w:r w:rsidR="0040434A">
              <w:rPr>
                <w:noProof/>
                <w:webHidden/>
              </w:rPr>
              <w:tab/>
            </w:r>
            <w:r w:rsidR="0040434A">
              <w:rPr>
                <w:noProof/>
                <w:webHidden/>
              </w:rPr>
              <w:fldChar w:fldCharType="begin"/>
            </w:r>
            <w:r w:rsidR="0040434A">
              <w:rPr>
                <w:noProof/>
                <w:webHidden/>
              </w:rPr>
              <w:instrText xml:space="preserve"> PAGEREF _Toc111793539 \h </w:instrText>
            </w:r>
            <w:r w:rsidR="0040434A">
              <w:rPr>
                <w:noProof/>
                <w:webHidden/>
              </w:rPr>
            </w:r>
            <w:r w:rsidR="0040434A">
              <w:rPr>
                <w:noProof/>
                <w:webHidden/>
              </w:rPr>
              <w:fldChar w:fldCharType="separate"/>
            </w:r>
            <w:r w:rsidR="0040434A">
              <w:rPr>
                <w:noProof/>
                <w:webHidden/>
              </w:rPr>
              <w:t>15</w:t>
            </w:r>
            <w:r w:rsidR="0040434A">
              <w:rPr>
                <w:noProof/>
                <w:webHidden/>
              </w:rPr>
              <w:fldChar w:fldCharType="end"/>
            </w:r>
          </w:hyperlink>
        </w:p>
        <w:p w14:paraId="65EE490F" w14:textId="77777777" w:rsidR="0040434A" w:rsidRDefault="00690025">
          <w:pPr>
            <w:pStyle w:val="TDC2"/>
            <w:tabs>
              <w:tab w:val="left" w:pos="880"/>
            </w:tabs>
            <w:rPr>
              <w:rFonts w:asciiTheme="minorHAnsi" w:eastAsiaTheme="minorEastAsia" w:hAnsiTheme="minorHAnsi" w:cstheme="minorBidi"/>
              <w:noProof/>
              <w:lang w:eastAsia="es-ES"/>
            </w:rPr>
          </w:pPr>
          <w:hyperlink w:anchor="_Toc111793540" w:history="1">
            <w:r w:rsidR="0040434A" w:rsidRPr="009D2A2C">
              <w:rPr>
                <w:rStyle w:val="Hipervnculo"/>
                <w:rFonts w:cs="Arial"/>
                <w:noProof/>
              </w:rPr>
              <w:t>6.6</w:t>
            </w:r>
            <w:r w:rsidR="0040434A">
              <w:rPr>
                <w:rFonts w:asciiTheme="minorHAnsi" w:eastAsiaTheme="minorEastAsia" w:hAnsiTheme="minorHAnsi" w:cstheme="minorBidi"/>
                <w:noProof/>
                <w:lang w:eastAsia="es-ES"/>
              </w:rPr>
              <w:tab/>
            </w:r>
            <w:r w:rsidR="0040434A" w:rsidRPr="009D2A2C">
              <w:rPr>
                <w:rStyle w:val="Hipervnculo"/>
                <w:rFonts w:cs="Arial"/>
                <w:noProof/>
              </w:rPr>
              <w:t>Productos.</w:t>
            </w:r>
            <w:r w:rsidR="0040434A">
              <w:rPr>
                <w:noProof/>
                <w:webHidden/>
              </w:rPr>
              <w:tab/>
            </w:r>
            <w:r w:rsidR="0040434A">
              <w:rPr>
                <w:noProof/>
                <w:webHidden/>
              </w:rPr>
              <w:fldChar w:fldCharType="begin"/>
            </w:r>
            <w:r w:rsidR="0040434A">
              <w:rPr>
                <w:noProof/>
                <w:webHidden/>
              </w:rPr>
              <w:instrText xml:space="preserve"> PAGEREF _Toc111793540 \h </w:instrText>
            </w:r>
            <w:r w:rsidR="0040434A">
              <w:rPr>
                <w:noProof/>
                <w:webHidden/>
              </w:rPr>
            </w:r>
            <w:r w:rsidR="0040434A">
              <w:rPr>
                <w:noProof/>
                <w:webHidden/>
              </w:rPr>
              <w:fldChar w:fldCharType="separate"/>
            </w:r>
            <w:r w:rsidR="0040434A">
              <w:rPr>
                <w:noProof/>
                <w:webHidden/>
              </w:rPr>
              <w:t>16</w:t>
            </w:r>
            <w:r w:rsidR="0040434A">
              <w:rPr>
                <w:noProof/>
                <w:webHidden/>
              </w:rPr>
              <w:fldChar w:fldCharType="end"/>
            </w:r>
          </w:hyperlink>
        </w:p>
        <w:p w14:paraId="0175ADE1" w14:textId="77777777" w:rsidR="0040434A" w:rsidRDefault="00690025">
          <w:pPr>
            <w:pStyle w:val="TDC2"/>
            <w:tabs>
              <w:tab w:val="left" w:pos="880"/>
            </w:tabs>
            <w:rPr>
              <w:rFonts w:asciiTheme="minorHAnsi" w:eastAsiaTheme="minorEastAsia" w:hAnsiTheme="minorHAnsi" w:cstheme="minorBidi"/>
              <w:noProof/>
              <w:lang w:eastAsia="es-ES"/>
            </w:rPr>
          </w:pPr>
          <w:hyperlink w:anchor="_Toc111793541" w:history="1">
            <w:r w:rsidR="0040434A" w:rsidRPr="009D2A2C">
              <w:rPr>
                <w:rStyle w:val="Hipervnculo"/>
                <w:rFonts w:cs="Arial"/>
                <w:noProof/>
              </w:rPr>
              <w:t>6.7</w:t>
            </w:r>
            <w:r w:rsidR="0040434A">
              <w:rPr>
                <w:rFonts w:asciiTheme="minorHAnsi" w:eastAsiaTheme="minorEastAsia" w:hAnsiTheme="minorHAnsi" w:cstheme="minorBidi"/>
                <w:noProof/>
                <w:lang w:eastAsia="es-ES"/>
              </w:rPr>
              <w:tab/>
            </w:r>
            <w:r w:rsidR="0040434A" w:rsidRPr="009D2A2C">
              <w:rPr>
                <w:rStyle w:val="Hipervnculo"/>
                <w:rFonts w:cs="Arial"/>
                <w:noProof/>
              </w:rPr>
              <w:t>Obligaciones del Contratista.</w:t>
            </w:r>
            <w:r w:rsidR="0040434A">
              <w:rPr>
                <w:noProof/>
                <w:webHidden/>
              </w:rPr>
              <w:tab/>
            </w:r>
            <w:r w:rsidR="0040434A">
              <w:rPr>
                <w:noProof/>
                <w:webHidden/>
              </w:rPr>
              <w:fldChar w:fldCharType="begin"/>
            </w:r>
            <w:r w:rsidR="0040434A">
              <w:rPr>
                <w:noProof/>
                <w:webHidden/>
              </w:rPr>
              <w:instrText xml:space="preserve"> PAGEREF _Toc111793541 \h </w:instrText>
            </w:r>
            <w:r w:rsidR="0040434A">
              <w:rPr>
                <w:noProof/>
                <w:webHidden/>
              </w:rPr>
            </w:r>
            <w:r w:rsidR="0040434A">
              <w:rPr>
                <w:noProof/>
                <w:webHidden/>
              </w:rPr>
              <w:fldChar w:fldCharType="separate"/>
            </w:r>
            <w:r w:rsidR="0040434A">
              <w:rPr>
                <w:noProof/>
                <w:webHidden/>
              </w:rPr>
              <w:t>16</w:t>
            </w:r>
            <w:r w:rsidR="0040434A">
              <w:rPr>
                <w:noProof/>
                <w:webHidden/>
              </w:rPr>
              <w:fldChar w:fldCharType="end"/>
            </w:r>
          </w:hyperlink>
        </w:p>
        <w:p w14:paraId="1A9C33A8" w14:textId="77777777" w:rsidR="0040434A" w:rsidRDefault="00690025">
          <w:pPr>
            <w:pStyle w:val="TDC2"/>
            <w:tabs>
              <w:tab w:val="left" w:pos="880"/>
            </w:tabs>
            <w:rPr>
              <w:rFonts w:asciiTheme="minorHAnsi" w:eastAsiaTheme="minorEastAsia" w:hAnsiTheme="minorHAnsi" w:cstheme="minorBidi"/>
              <w:noProof/>
              <w:lang w:eastAsia="es-ES"/>
            </w:rPr>
          </w:pPr>
          <w:hyperlink w:anchor="_Toc111793542" w:history="1">
            <w:r w:rsidR="0040434A" w:rsidRPr="009D2A2C">
              <w:rPr>
                <w:rStyle w:val="Hipervnculo"/>
                <w:rFonts w:cs="Arial"/>
                <w:noProof/>
              </w:rPr>
              <w:t>6.8</w:t>
            </w:r>
            <w:r w:rsidR="0040434A">
              <w:rPr>
                <w:rFonts w:asciiTheme="minorHAnsi" w:eastAsiaTheme="minorEastAsia" w:hAnsiTheme="minorHAnsi" w:cstheme="minorBidi"/>
                <w:noProof/>
                <w:lang w:eastAsia="es-ES"/>
              </w:rPr>
              <w:tab/>
            </w:r>
            <w:r w:rsidR="0040434A" w:rsidRPr="009D2A2C">
              <w:rPr>
                <w:rStyle w:val="Hipervnculo"/>
                <w:rFonts w:cs="Arial"/>
                <w:noProof/>
              </w:rPr>
              <w:t>Obligaciones de la Fundación.</w:t>
            </w:r>
            <w:r w:rsidR="0040434A">
              <w:rPr>
                <w:noProof/>
                <w:webHidden/>
              </w:rPr>
              <w:tab/>
            </w:r>
            <w:r w:rsidR="0040434A">
              <w:rPr>
                <w:noProof/>
                <w:webHidden/>
              </w:rPr>
              <w:fldChar w:fldCharType="begin"/>
            </w:r>
            <w:r w:rsidR="0040434A">
              <w:rPr>
                <w:noProof/>
                <w:webHidden/>
              </w:rPr>
              <w:instrText xml:space="preserve"> PAGEREF _Toc111793542 \h </w:instrText>
            </w:r>
            <w:r w:rsidR="0040434A">
              <w:rPr>
                <w:noProof/>
                <w:webHidden/>
              </w:rPr>
            </w:r>
            <w:r w:rsidR="0040434A">
              <w:rPr>
                <w:noProof/>
                <w:webHidden/>
              </w:rPr>
              <w:fldChar w:fldCharType="separate"/>
            </w:r>
            <w:r w:rsidR="0040434A">
              <w:rPr>
                <w:noProof/>
                <w:webHidden/>
              </w:rPr>
              <w:t>18</w:t>
            </w:r>
            <w:r w:rsidR="0040434A">
              <w:rPr>
                <w:noProof/>
                <w:webHidden/>
              </w:rPr>
              <w:fldChar w:fldCharType="end"/>
            </w:r>
          </w:hyperlink>
        </w:p>
        <w:p w14:paraId="7576803B" w14:textId="77777777" w:rsidR="0040434A" w:rsidRDefault="00690025">
          <w:pPr>
            <w:pStyle w:val="TDC2"/>
            <w:tabs>
              <w:tab w:val="left" w:pos="880"/>
            </w:tabs>
            <w:rPr>
              <w:rFonts w:asciiTheme="minorHAnsi" w:eastAsiaTheme="minorEastAsia" w:hAnsiTheme="minorHAnsi" w:cstheme="minorBidi"/>
              <w:noProof/>
              <w:lang w:eastAsia="es-ES"/>
            </w:rPr>
          </w:pPr>
          <w:hyperlink w:anchor="_Toc111793543" w:history="1">
            <w:r w:rsidR="0040434A" w:rsidRPr="009D2A2C">
              <w:rPr>
                <w:rStyle w:val="Hipervnculo"/>
                <w:rFonts w:cs="Arial"/>
                <w:noProof/>
              </w:rPr>
              <w:t>6.9</w:t>
            </w:r>
            <w:r w:rsidR="0040434A">
              <w:rPr>
                <w:rFonts w:asciiTheme="minorHAnsi" w:eastAsiaTheme="minorEastAsia" w:hAnsiTheme="minorHAnsi" w:cstheme="minorBidi"/>
                <w:noProof/>
                <w:lang w:eastAsia="es-ES"/>
              </w:rPr>
              <w:tab/>
            </w:r>
            <w:r w:rsidR="0040434A" w:rsidRPr="009D2A2C">
              <w:rPr>
                <w:rStyle w:val="Hipervnculo"/>
                <w:rFonts w:cs="Arial"/>
                <w:noProof/>
              </w:rPr>
              <w:t>Duración del contrato.</w:t>
            </w:r>
            <w:r w:rsidR="0040434A">
              <w:rPr>
                <w:noProof/>
                <w:webHidden/>
              </w:rPr>
              <w:tab/>
            </w:r>
            <w:r w:rsidR="0040434A">
              <w:rPr>
                <w:noProof/>
                <w:webHidden/>
              </w:rPr>
              <w:fldChar w:fldCharType="begin"/>
            </w:r>
            <w:r w:rsidR="0040434A">
              <w:rPr>
                <w:noProof/>
                <w:webHidden/>
              </w:rPr>
              <w:instrText xml:space="preserve"> PAGEREF _Toc111793543 \h </w:instrText>
            </w:r>
            <w:r w:rsidR="0040434A">
              <w:rPr>
                <w:noProof/>
                <w:webHidden/>
              </w:rPr>
            </w:r>
            <w:r w:rsidR="0040434A">
              <w:rPr>
                <w:noProof/>
                <w:webHidden/>
              </w:rPr>
              <w:fldChar w:fldCharType="separate"/>
            </w:r>
            <w:r w:rsidR="0040434A">
              <w:rPr>
                <w:noProof/>
                <w:webHidden/>
              </w:rPr>
              <w:t>19</w:t>
            </w:r>
            <w:r w:rsidR="0040434A">
              <w:rPr>
                <w:noProof/>
                <w:webHidden/>
              </w:rPr>
              <w:fldChar w:fldCharType="end"/>
            </w:r>
          </w:hyperlink>
        </w:p>
        <w:p w14:paraId="5E2258B9" w14:textId="77777777" w:rsidR="0040434A" w:rsidRDefault="00690025">
          <w:pPr>
            <w:pStyle w:val="TDC2"/>
            <w:tabs>
              <w:tab w:val="left" w:pos="1100"/>
            </w:tabs>
            <w:rPr>
              <w:rFonts w:asciiTheme="minorHAnsi" w:eastAsiaTheme="minorEastAsia" w:hAnsiTheme="minorHAnsi" w:cstheme="minorBidi"/>
              <w:noProof/>
              <w:lang w:eastAsia="es-ES"/>
            </w:rPr>
          </w:pPr>
          <w:hyperlink w:anchor="_Toc111793544" w:history="1">
            <w:r w:rsidR="0040434A" w:rsidRPr="009D2A2C">
              <w:rPr>
                <w:rStyle w:val="Hipervnculo"/>
                <w:rFonts w:cs="Arial"/>
                <w:noProof/>
              </w:rPr>
              <w:t>6.10</w:t>
            </w:r>
            <w:r w:rsidR="0040434A">
              <w:rPr>
                <w:rFonts w:asciiTheme="minorHAnsi" w:eastAsiaTheme="minorEastAsia" w:hAnsiTheme="minorHAnsi" w:cstheme="minorBidi"/>
                <w:noProof/>
                <w:lang w:eastAsia="es-ES"/>
              </w:rPr>
              <w:tab/>
            </w:r>
            <w:r w:rsidR="0040434A" w:rsidRPr="009D2A2C">
              <w:rPr>
                <w:rStyle w:val="Hipervnculo"/>
                <w:rFonts w:cs="Arial"/>
                <w:noProof/>
              </w:rPr>
              <w:t>Lugar de ejecución.</w:t>
            </w:r>
            <w:r w:rsidR="0040434A">
              <w:rPr>
                <w:noProof/>
                <w:webHidden/>
              </w:rPr>
              <w:tab/>
            </w:r>
            <w:r w:rsidR="0040434A">
              <w:rPr>
                <w:noProof/>
                <w:webHidden/>
              </w:rPr>
              <w:fldChar w:fldCharType="begin"/>
            </w:r>
            <w:r w:rsidR="0040434A">
              <w:rPr>
                <w:noProof/>
                <w:webHidden/>
              </w:rPr>
              <w:instrText xml:space="preserve"> PAGEREF _Toc111793544 \h </w:instrText>
            </w:r>
            <w:r w:rsidR="0040434A">
              <w:rPr>
                <w:noProof/>
                <w:webHidden/>
              </w:rPr>
            </w:r>
            <w:r w:rsidR="0040434A">
              <w:rPr>
                <w:noProof/>
                <w:webHidden/>
              </w:rPr>
              <w:fldChar w:fldCharType="separate"/>
            </w:r>
            <w:r w:rsidR="0040434A">
              <w:rPr>
                <w:noProof/>
                <w:webHidden/>
              </w:rPr>
              <w:t>19</w:t>
            </w:r>
            <w:r w:rsidR="0040434A">
              <w:rPr>
                <w:noProof/>
                <w:webHidden/>
              </w:rPr>
              <w:fldChar w:fldCharType="end"/>
            </w:r>
          </w:hyperlink>
        </w:p>
        <w:p w14:paraId="66B2880C" w14:textId="77777777" w:rsidR="0040434A" w:rsidRDefault="00690025">
          <w:pPr>
            <w:pStyle w:val="TDC2"/>
            <w:tabs>
              <w:tab w:val="left" w:pos="1100"/>
            </w:tabs>
            <w:rPr>
              <w:rFonts w:asciiTheme="minorHAnsi" w:eastAsiaTheme="minorEastAsia" w:hAnsiTheme="minorHAnsi" w:cstheme="minorBidi"/>
              <w:noProof/>
              <w:lang w:eastAsia="es-ES"/>
            </w:rPr>
          </w:pPr>
          <w:hyperlink w:anchor="_Toc111793545" w:history="1">
            <w:r w:rsidR="0040434A" w:rsidRPr="009D2A2C">
              <w:rPr>
                <w:rStyle w:val="Hipervnculo"/>
                <w:rFonts w:cs="Arial"/>
                <w:noProof/>
              </w:rPr>
              <w:t>6.11</w:t>
            </w:r>
            <w:r w:rsidR="0040434A">
              <w:rPr>
                <w:rFonts w:asciiTheme="minorHAnsi" w:eastAsiaTheme="minorEastAsia" w:hAnsiTheme="minorHAnsi" w:cstheme="minorBidi"/>
                <w:noProof/>
                <w:lang w:eastAsia="es-ES"/>
              </w:rPr>
              <w:tab/>
            </w:r>
            <w:r w:rsidR="0040434A" w:rsidRPr="009D2A2C">
              <w:rPr>
                <w:rStyle w:val="Hipervnculo"/>
                <w:rFonts w:cs="Arial"/>
                <w:noProof/>
              </w:rPr>
              <w:t>Valor del contrato.</w:t>
            </w:r>
            <w:r w:rsidR="0040434A">
              <w:rPr>
                <w:noProof/>
                <w:webHidden/>
              </w:rPr>
              <w:tab/>
            </w:r>
            <w:r w:rsidR="0040434A">
              <w:rPr>
                <w:noProof/>
                <w:webHidden/>
              </w:rPr>
              <w:fldChar w:fldCharType="begin"/>
            </w:r>
            <w:r w:rsidR="0040434A">
              <w:rPr>
                <w:noProof/>
                <w:webHidden/>
              </w:rPr>
              <w:instrText xml:space="preserve"> PAGEREF _Toc111793545 \h </w:instrText>
            </w:r>
            <w:r w:rsidR="0040434A">
              <w:rPr>
                <w:noProof/>
                <w:webHidden/>
              </w:rPr>
            </w:r>
            <w:r w:rsidR="0040434A">
              <w:rPr>
                <w:noProof/>
                <w:webHidden/>
              </w:rPr>
              <w:fldChar w:fldCharType="separate"/>
            </w:r>
            <w:r w:rsidR="0040434A">
              <w:rPr>
                <w:noProof/>
                <w:webHidden/>
              </w:rPr>
              <w:t>19</w:t>
            </w:r>
            <w:r w:rsidR="0040434A">
              <w:rPr>
                <w:noProof/>
                <w:webHidden/>
              </w:rPr>
              <w:fldChar w:fldCharType="end"/>
            </w:r>
          </w:hyperlink>
        </w:p>
        <w:p w14:paraId="6A1A2234" w14:textId="77777777" w:rsidR="0040434A" w:rsidRDefault="00690025">
          <w:pPr>
            <w:pStyle w:val="TDC2"/>
            <w:tabs>
              <w:tab w:val="left" w:pos="1100"/>
            </w:tabs>
            <w:rPr>
              <w:rFonts w:asciiTheme="minorHAnsi" w:eastAsiaTheme="minorEastAsia" w:hAnsiTheme="minorHAnsi" w:cstheme="minorBidi"/>
              <w:noProof/>
              <w:lang w:eastAsia="es-ES"/>
            </w:rPr>
          </w:pPr>
          <w:hyperlink w:anchor="_Toc111793546" w:history="1">
            <w:r w:rsidR="0040434A" w:rsidRPr="009D2A2C">
              <w:rPr>
                <w:rStyle w:val="Hipervnculo"/>
                <w:rFonts w:cs="Arial"/>
                <w:noProof/>
              </w:rPr>
              <w:t>6.12</w:t>
            </w:r>
            <w:r w:rsidR="0040434A">
              <w:rPr>
                <w:rFonts w:asciiTheme="minorHAnsi" w:eastAsiaTheme="minorEastAsia" w:hAnsiTheme="minorHAnsi" w:cstheme="minorBidi"/>
                <w:noProof/>
                <w:lang w:eastAsia="es-ES"/>
              </w:rPr>
              <w:tab/>
            </w:r>
            <w:r w:rsidR="0040434A" w:rsidRPr="009D2A2C">
              <w:rPr>
                <w:rStyle w:val="Hipervnculo"/>
                <w:rFonts w:cs="Arial"/>
                <w:noProof/>
              </w:rPr>
              <w:t>Forma de pago.</w:t>
            </w:r>
            <w:r w:rsidR="0040434A">
              <w:rPr>
                <w:noProof/>
                <w:webHidden/>
              </w:rPr>
              <w:tab/>
            </w:r>
            <w:r w:rsidR="0040434A">
              <w:rPr>
                <w:noProof/>
                <w:webHidden/>
              </w:rPr>
              <w:fldChar w:fldCharType="begin"/>
            </w:r>
            <w:r w:rsidR="0040434A">
              <w:rPr>
                <w:noProof/>
                <w:webHidden/>
              </w:rPr>
              <w:instrText xml:space="preserve"> PAGEREF _Toc111793546 \h </w:instrText>
            </w:r>
            <w:r w:rsidR="0040434A">
              <w:rPr>
                <w:noProof/>
                <w:webHidden/>
              </w:rPr>
            </w:r>
            <w:r w:rsidR="0040434A">
              <w:rPr>
                <w:noProof/>
                <w:webHidden/>
              </w:rPr>
              <w:fldChar w:fldCharType="separate"/>
            </w:r>
            <w:r w:rsidR="0040434A">
              <w:rPr>
                <w:noProof/>
                <w:webHidden/>
              </w:rPr>
              <w:t>19</w:t>
            </w:r>
            <w:r w:rsidR="0040434A">
              <w:rPr>
                <w:noProof/>
                <w:webHidden/>
              </w:rPr>
              <w:fldChar w:fldCharType="end"/>
            </w:r>
          </w:hyperlink>
        </w:p>
        <w:p w14:paraId="079F09AC" w14:textId="77777777" w:rsidR="0040434A" w:rsidRDefault="00690025">
          <w:pPr>
            <w:pStyle w:val="TDC2"/>
            <w:tabs>
              <w:tab w:val="left" w:pos="1100"/>
            </w:tabs>
            <w:rPr>
              <w:rFonts w:asciiTheme="minorHAnsi" w:eastAsiaTheme="minorEastAsia" w:hAnsiTheme="minorHAnsi" w:cstheme="minorBidi"/>
              <w:noProof/>
              <w:lang w:eastAsia="es-ES"/>
            </w:rPr>
          </w:pPr>
          <w:hyperlink w:anchor="_Toc111793547" w:history="1">
            <w:r w:rsidR="0040434A" w:rsidRPr="009D2A2C">
              <w:rPr>
                <w:rStyle w:val="Hipervnculo"/>
                <w:rFonts w:cs="Arial"/>
                <w:noProof/>
              </w:rPr>
              <w:t>6.13</w:t>
            </w:r>
            <w:r w:rsidR="0040434A">
              <w:rPr>
                <w:rFonts w:asciiTheme="minorHAnsi" w:eastAsiaTheme="minorEastAsia" w:hAnsiTheme="minorHAnsi" w:cstheme="minorBidi"/>
                <w:noProof/>
                <w:lang w:eastAsia="es-ES"/>
              </w:rPr>
              <w:tab/>
            </w:r>
            <w:r w:rsidR="0040434A" w:rsidRPr="009D2A2C">
              <w:rPr>
                <w:rStyle w:val="Hipervnculo"/>
                <w:rFonts w:cs="Arial"/>
                <w:noProof/>
              </w:rPr>
              <w:t>Garantías.</w:t>
            </w:r>
            <w:r w:rsidR="0040434A">
              <w:rPr>
                <w:noProof/>
                <w:webHidden/>
              </w:rPr>
              <w:tab/>
            </w:r>
            <w:r w:rsidR="0040434A">
              <w:rPr>
                <w:noProof/>
                <w:webHidden/>
              </w:rPr>
              <w:fldChar w:fldCharType="begin"/>
            </w:r>
            <w:r w:rsidR="0040434A">
              <w:rPr>
                <w:noProof/>
                <w:webHidden/>
              </w:rPr>
              <w:instrText xml:space="preserve"> PAGEREF _Toc111793547 \h </w:instrText>
            </w:r>
            <w:r w:rsidR="0040434A">
              <w:rPr>
                <w:noProof/>
                <w:webHidden/>
              </w:rPr>
            </w:r>
            <w:r w:rsidR="0040434A">
              <w:rPr>
                <w:noProof/>
                <w:webHidden/>
              </w:rPr>
              <w:fldChar w:fldCharType="separate"/>
            </w:r>
            <w:r w:rsidR="0040434A">
              <w:rPr>
                <w:noProof/>
                <w:webHidden/>
              </w:rPr>
              <w:t>20</w:t>
            </w:r>
            <w:r w:rsidR="0040434A">
              <w:rPr>
                <w:noProof/>
                <w:webHidden/>
              </w:rPr>
              <w:fldChar w:fldCharType="end"/>
            </w:r>
          </w:hyperlink>
        </w:p>
        <w:p w14:paraId="7B42CAB8" w14:textId="77777777" w:rsidR="0040434A" w:rsidRDefault="00690025">
          <w:pPr>
            <w:pStyle w:val="TDC2"/>
            <w:tabs>
              <w:tab w:val="left" w:pos="1100"/>
            </w:tabs>
            <w:rPr>
              <w:rFonts w:asciiTheme="minorHAnsi" w:eastAsiaTheme="minorEastAsia" w:hAnsiTheme="minorHAnsi" w:cstheme="minorBidi"/>
              <w:noProof/>
              <w:lang w:eastAsia="es-ES"/>
            </w:rPr>
          </w:pPr>
          <w:hyperlink w:anchor="_Toc111793548" w:history="1">
            <w:r w:rsidR="0040434A" w:rsidRPr="009D2A2C">
              <w:rPr>
                <w:rStyle w:val="Hipervnculo"/>
                <w:rFonts w:cs="Arial"/>
                <w:noProof/>
              </w:rPr>
              <w:t>6.14</w:t>
            </w:r>
            <w:r w:rsidR="0040434A">
              <w:rPr>
                <w:rFonts w:asciiTheme="minorHAnsi" w:eastAsiaTheme="minorEastAsia" w:hAnsiTheme="minorHAnsi" w:cstheme="minorBidi"/>
                <w:noProof/>
                <w:lang w:eastAsia="es-ES"/>
              </w:rPr>
              <w:tab/>
            </w:r>
            <w:r w:rsidR="0040434A" w:rsidRPr="009D2A2C">
              <w:rPr>
                <w:rStyle w:val="Hipervnculo"/>
                <w:rFonts w:cs="Arial"/>
                <w:noProof/>
              </w:rPr>
              <w:t>Metodología e instrumentos de ejecución.</w:t>
            </w:r>
            <w:r w:rsidR="0040434A">
              <w:rPr>
                <w:noProof/>
                <w:webHidden/>
              </w:rPr>
              <w:tab/>
            </w:r>
            <w:r w:rsidR="0040434A">
              <w:rPr>
                <w:noProof/>
                <w:webHidden/>
              </w:rPr>
              <w:fldChar w:fldCharType="begin"/>
            </w:r>
            <w:r w:rsidR="0040434A">
              <w:rPr>
                <w:noProof/>
                <w:webHidden/>
              </w:rPr>
              <w:instrText xml:space="preserve"> PAGEREF _Toc111793548 \h </w:instrText>
            </w:r>
            <w:r w:rsidR="0040434A">
              <w:rPr>
                <w:noProof/>
                <w:webHidden/>
              </w:rPr>
            </w:r>
            <w:r w:rsidR="0040434A">
              <w:rPr>
                <w:noProof/>
                <w:webHidden/>
              </w:rPr>
              <w:fldChar w:fldCharType="separate"/>
            </w:r>
            <w:r w:rsidR="0040434A">
              <w:rPr>
                <w:noProof/>
                <w:webHidden/>
              </w:rPr>
              <w:t>20</w:t>
            </w:r>
            <w:r w:rsidR="0040434A">
              <w:rPr>
                <w:noProof/>
                <w:webHidden/>
              </w:rPr>
              <w:fldChar w:fldCharType="end"/>
            </w:r>
          </w:hyperlink>
        </w:p>
        <w:p w14:paraId="4C6800BC" w14:textId="77777777" w:rsidR="0040434A" w:rsidRDefault="00690025">
          <w:pPr>
            <w:pStyle w:val="TDC2"/>
            <w:tabs>
              <w:tab w:val="left" w:pos="1100"/>
            </w:tabs>
            <w:rPr>
              <w:rFonts w:asciiTheme="minorHAnsi" w:eastAsiaTheme="minorEastAsia" w:hAnsiTheme="minorHAnsi" w:cstheme="minorBidi"/>
              <w:noProof/>
              <w:lang w:eastAsia="es-ES"/>
            </w:rPr>
          </w:pPr>
          <w:hyperlink w:anchor="_Toc111793549" w:history="1">
            <w:r w:rsidR="0040434A" w:rsidRPr="009D2A2C">
              <w:rPr>
                <w:rStyle w:val="Hipervnculo"/>
                <w:rFonts w:cs="Arial"/>
                <w:noProof/>
              </w:rPr>
              <w:t>6.15</w:t>
            </w:r>
            <w:r w:rsidR="0040434A">
              <w:rPr>
                <w:rFonts w:asciiTheme="minorHAnsi" w:eastAsiaTheme="minorEastAsia" w:hAnsiTheme="minorHAnsi" w:cstheme="minorBidi"/>
                <w:noProof/>
                <w:lang w:eastAsia="es-ES"/>
              </w:rPr>
              <w:tab/>
            </w:r>
            <w:r w:rsidR="0040434A" w:rsidRPr="009D2A2C">
              <w:rPr>
                <w:rStyle w:val="Hipervnculo"/>
                <w:rFonts w:cs="Arial"/>
                <w:noProof/>
              </w:rPr>
              <w:t>Información suministrada por la Fundación.</w:t>
            </w:r>
            <w:r w:rsidR="0040434A">
              <w:rPr>
                <w:noProof/>
                <w:webHidden/>
              </w:rPr>
              <w:tab/>
            </w:r>
            <w:r w:rsidR="0040434A">
              <w:rPr>
                <w:noProof/>
                <w:webHidden/>
              </w:rPr>
              <w:fldChar w:fldCharType="begin"/>
            </w:r>
            <w:r w:rsidR="0040434A">
              <w:rPr>
                <w:noProof/>
                <w:webHidden/>
              </w:rPr>
              <w:instrText xml:space="preserve"> PAGEREF _Toc111793549 \h </w:instrText>
            </w:r>
            <w:r w:rsidR="0040434A">
              <w:rPr>
                <w:noProof/>
                <w:webHidden/>
              </w:rPr>
            </w:r>
            <w:r w:rsidR="0040434A">
              <w:rPr>
                <w:noProof/>
                <w:webHidden/>
              </w:rPr>
              <w:fldChar w:fldCharType="separate"/>
            </w:r>
            <w:r w:rsidR="0040434A">
              <w:rPr>
                <w:noProof/>
                <w:webHidden/>
              </w:rPr>
              <w:t>21</w:t>
            </w:r>
            <w:r w:rsidR="0040434A">
              <w:rPr>
                <w:noProof/>
                <w:webHidden/>
              </w:rPr>
              <w:fldChar w:fldCharType="end"/>
            </w:r>
          </w:hyperlink>
        </w:p>
        <w:p w14:paraId="4CF10AEE" w14:textId="77777777" w:rsidR="0040434A" w:rsidRDefault="00690025">
          <w:pPr>
            <w:pStyle w:val="TDC1"/>
            <w:rPr>
              <w:rFonts w:asciiTheme="minorHAnsi" w:eastAsiaTheme="minorEastAsia" w:hAnsiTheme="minorHAnsi" w:cstheme="minorBidi"/>
              <w:noProof/>
              <w:lang w:eastAsia="es-ES"/>
            </w:rPr>
          </w:pPr>
          <w:hyperlink w:anchor="_Toc111793550" w:history="1">
            <w:r w:rsidR="0040434A" w:rsidRPr="009D2A2C">
              <w:rPr>
                <w:rStyle w:val="Hipervnculo"/>
                <w:noProof/>
                <w:spacing w:val="1"/>
              </w:rPr>
              <w:t>7.</w:t>
            </w:r>
            <w:r w:rsidR="0040434A">
              <w:rPr>
                <w:rFonts w:asciiTheme="minorHAnsi" w:eastAsiaTheme="minorEastAsia" w:hAnsiTheme="minorHAnsi" w:cstheme="minorBidi"/>
                <w:noProof/>
                <w:lang w:eastAsia="es-ES"/>
              </w:rPr>
              <w:tab/>
            </w:r>
            <w:r w:rsidR="0040434A" w:rsidRPr="009D2A2C">
              <w:rPr>
                <w:rStyle w:val="Hipervnculo"/>
                <w:noProof/>
                <w:spacing w:val="1"/>
              </w:rPr>
              <w:t>PREPARACIÓN Y ENTREGA DE DOCUMENTOS.</w:t>
            </w:r>
            <w:r w:rsidR="0040434A">
              <w:rPr>
                <w:noProof/>
                <w:webHidden/>
              </w:rPr>
              <w:tab/>
            </w:r>
            <w:r w:rsidR="0040434A">
              <w:rPr>
                <w:noProof/>
                <w:webHidden/>
              </w:rPr>
              <w:fldChar w:fldCharType="begin"/>
            </w:r>
            <w:r w:rsidR="0040434A">
              <w:rPr>
                <w:noProof/>
                <w:webHidden/>
              </w:rPr>
              <w:instrText xml:space="preserve"> PAGEREF _Toc111793550 \h </w:instrText>
            </w:r>
            <w:r w:rsidR="0040434A">
              <w:rPr>
                <w:noProof/>
                <w:webHidden/>
              </w:rPr>
            </w:r>
            <w:r w:rsidR="0040434A">
              <w:rPr>
                <w:noProof/>
                <w:webHidden/>
              </w:rPr>
              <w:fldChar w:fldCharType="separate"/>
            </w:r>
            <w:r w:rsidR="0040434A">
              <w:rPr>
                <w:noProof/>
                <w:webHidden/>
              </w:rPr>
              <w:t>21</w:t>
            </w:r>
            <w:r w:rsidR="0040434A">
              <w:rPr>
                <w:noProof/>
                <w:webHidden/>
              </w:rPr>
              <w:fldChar w:fldCharType="end"/>
            </w:r>
          </w:hyperlink>
        </w:p>
        <w:p w14:paraId="563D361C" w14:textId="77777777" w:rsidR="0040434A" w:rsidRDefault="00690025">
          <w:pPr>
            <w:pStyle w:val="TDC1"/>
            <w:rPr>
              <w:rFonts w:asciiTheme="minorHAnsi" w:eastAsiaTheme="minorEastAsia" w:hAnsiTheme="minorHAnsi" w:cstheme="minorBidi"/>
              <w:noProof/>
              <w:lang w:eastAsia="es-ES"/>
            </w:rPr>
          </w:pPr>
          <w:hyperlink w:anchor="_Toc111793551" w:history="1">
            <w:r w:rsidR="0040434A" w:rsidRPr="009D2A2C">
              <w:rPr>
                <w:rStyle w:val="Hipervnculo"/>
                <w:noProof/>
                <w:spacing w:val="1"/>
              </w:rPr>
              <w:t>8.</w:t>
            </w:r>
            <w:r w:rsidR="0040434A">
              <w:rPr>
                <w:rFonts w:asciiTheme="minorHAnsi" w:eastAsiaTheme="minorEastAsia" w:hAnsiTheme="minorHAnsi" w:cstheme="minorBidi"/>
                <w:noProof/>
                <w:lang w:eastAsia="es-ES"/>
              </w:rPr>
              <w:tab/>
            </w:r>
            <w:r w:rsidR="0040434A" w:rsidRPr="009D2A2C">
              <w:rPr>
                <w:rStyle w:val="Hipervnculo"/>
                <w:noProof/>
                <w:spacing w:val="1"/>
              </w:rPr>
              <w:t>ANEXOS.</w:t>
            </w:r>
            <w:r w:rsidR="0040434A">
              <w:rPr>
                <w:noProof/>
                <w:webHidden/>
              </w:rPr>
              <w:tab/>
            </w:r>
            <w:r w:rsidR="0040434A">
              <w:rPr>
                <w:noProof/>
                <w:webHidden/>
              </w:rPr>
              <w:fldChar w:fldCharType="begin"/>
            </w:r>
            <w:r w:rsidR="0040434A">
              <w:rPr>
                <w:noProof/>
                <w:webHidden/>
              </w:rPr>
              <w:instrText xml:space="preserve"> PAGEREF _Toc111793551 \h </w:instrText>
            </w:r>
            <w:r w:rsidR="0040434A">
              <w:rPr>
                <w:noProof/>
                <w:webHidden/>
              </w:rPr>
            </w:r>
            <w:r w:rsidR="0040434A">
              <w:rPr>
                <w:noProof/>
                <w:webHidden/>
              </w:rPr>
              <w:fldChar w:fldCharType="separate"/>
            </w:r>
            <w:r w:rsidR="0040434A">
              <w:rPr>
                <w:noProof/>
                <w:webHidden/>
              </w:rPr>
              <w:t>23</w:t>
            </w:r>
            <w:r w:rsidR="0040434A">
              <w:rPr>
                <w:noProof/>
                <w:webHidden/>
              </w:rPr>
              <w:fldChar w:fldCharType="end"/>
            </w:r>
          </w:hyperlink>
        </w:p>
        <w:p w14:paraId="7DA074D9" w14:textId="20421563" w:rsidR="008A2D82" w:rsidRPr="00EE1436" w:rsidRDefault="008A2D82" w:rsidP="0092342F">
          <w:pPr>
            <w:spacing w:line="30" w:lineRule="atLeast"/>
            <w:rPr>
              <w:rFonts w:ascii="Arial" w:hAnsi="Arial" w:cs="Arial"/>
              <w:b/>
              <w:bCs/>
            </w:rPr>
          </w:pPr>
          <w:r w:rsidRPr="00EE1436">
            <w:rPr>
              <w:rFonts w:ascii="Arial" w:hAnsi="Arial" w:cs="Arial"/>
              <w:b/>
              <w:bCs/>
            </w:rPr>
            <w:fldChar w:fldCharType="end"/>
          </w:r>
        </w:p>
      </w:sdtContent>
    </w:sdt>
    <w:p w14:paraId="7130DA3F" w14:textId="17FD5C0C" w:rsidR="00F34C81" w:rsidRDefault="00846F2A" w:rsidP="003F561B">
      <w:pPr>
        <w:pStyle w:val="Ttulo1"/>
      </w:pPr>
      <w:r w:rsidRPr="00EE1436">
        <w:br w:type="page"/>
      </w:r>
      <w:bookmarkStart w:id="0" w:name="_Toc111793511"/>
      <w:r w:rsidR="00A70B8A" w:rsidRPr="00EE1436">
        <w:lastRenderedPageBreak/>
        <w:t>PROPÓSITO</w:t>
      </w:r>
      <w:r w:rsidR="00930375" w:rsidRPr="00EE1436">
        <w:t xml:space="preserve"> </w:t>
      </w:r>
      <w:r w:rsidR="006676EA" w:rsidRPr="00EE1436">
        <w:t xml:space="preserve">DE LA </w:t>
      </w:r>
      <w:r w:rsidR="00722EB6" w:rsidRPr="00EE1436">
        <w:t>CONVOCATORIA</w:t>
      </w:r>
      <w:r w:rsidR="006676EA" w:rsidRPr="00EE1436">
        <w:t>.</w:t>
      </w:r>
      <w:bookmarkEnd w:id="0"/>
    </w:p>
    <w:p w14:paraId="073C08DD" w14:textId="77777777" w:rsidR="003F561B" w:rsidRPr="00EE1436" w:rsidRDefault="003F561B" w:rsidP="003F561B">
      <w:pPr>
        <w:spacing w:line="30" w:lineRule="atLeast"/>
        <w:ind w:left="360" w:hanging="360"/>
        <w:rPr>
          <w:rFonts w:ascii="Arial" w:hAnsi="Arial" w:cs="Arial"/>
        </w:rPr>
      </w:pPr>
    </w:p>
    <w:p w14:paraId="41DA6EBB" w14:textId="0694A6C7" w:rsidR="00516AD5" w:rsidRPr="00EE1436" w:rsidRDefault="00930375" w:rsidP="0092342F">
      <w:pPr>
        <w:spacing w:line="30" w:lineRule="atLeast"/>
        <w:jc w:val="both"/>
        <w:rPr>
          <w:rFonts w:ascii="Arial" w:hAnsi="Arial" w:cs="Arial"/>
        </w:rPr>
      </w:pPr>
      <w:r w:rsidRPr="00EE1436">
        <w:rPr>
          <w:rFonts w:ascii="Arial" w:hAnsi="Arial" w:cs="Arial"/>
        </w:rPr>
        <w:t>La Fundación Oleoductos de Colombia se en</w:t>
      </w:r>
      <w:r w:rsidR="008F72B7" w:rsidRPr="00EE1436">
        <w:rPr>
          <w:rFonts w:ascii="Arial" w:hAnsi="Arial" w:cs="Arial"/>
        </w:rPr>
        <w:t xml:space="preserve">cuentra interesada en  seleccionar y </w:t>
      </w:r>
      <w:r w:rsidR="006676EA" w:rsidRPr="00EE1436">
        <w:rPr>
          <w:rFonts w:ascii="Arial" w:hAnsi="Arial" w:cs="Arial"/>
        </w:rPr>
        <w:t>contratar</w:t>
      </w:r>
      <w:r w:rsidR="009D14F6" w:rsidRPr="00EE1436">
        <w:rPr>
          <w:rFonts w:ascii="Arial" w:hAnsi="Arial" w:cs="Arial"/>
        </w:rPr>
        <w:t xml:space="preserve"> los servicios de una junta de acción comunal (JAC) legalmente constituida, con el fin de ejecutar las obras civiles menores</w:t>
      </w:r>
      <w:r w:rsidR="00620535" w:rsidRPr="00EE1436">
        <w:rPr>
          <w:rFonts w:ascii="Arial" w:hAnsi="Arial" w:cs="Arial"/>
        </w:rPr>
        <w:t xml:space="preserve"> correspondientes al </w:t>
      </w:r>
      <w:r w:rsidR="007E6CC5" w:rsidRPr="00EE1436">
        <w:rPr>
          <w:rFonts w:ascii="Arial" w:hAnsi="Arial" w:cs="Arial"/>
        </w:rPr>
        <w:t xml:space="preserve">retiro, </w:t>
      </w:r>
      <w:r w:rsidR="00620535" w:rsidRPr="00EE1436">
        <w:rPr>
          <w:rFonts w:ascii="Arial" w:hAnsi="Arial" w:cs="Arial"/>
        </w:rPr>
        <w:t>mantenimiento e instalación de</w:t>
      </w:r>
      <w:r w:rsidR="002F312A" w:rsidRPr="00EE1436">
        <w:rPr>
          <w:rFonts w:ascii="Arial" w:hAnsi="Arial" w:cs="Arial"/>
        </w:rPr>
        <w:t xml:space="preserve"> los elementos que conforman la</w:t>
      </w:r>
      <w:r w:rsidR="007E6CC5" w:rsidRPr="00EE1436">
        <w:rPr>
          <w:rFonts w:ascii="Arial" w:hAnsi="Arial" w:cs="Arial"/>
        </w:rPr>
        <w:t xml:space="preserve"> cubierta de</w:t>
      </w:r>
      <w:r w:rsidR="00620535" w:rsidRPr="00EE1436">
        <w:rPr>
          <w:rFonts w:ascii="Arial" w:hAnsi="Arial" w:cs="Arial"/>
        </w:rPr>
        <w:t xml:space="preserve"> </w:t>
      </w:r>
      <w:r w:rsidR="009D14F6" w:rsidRPr="00EE1436">
        <w:rPr>
          <w:rFonts w:ascii="Arial" w:hAnsi="Arial" w:cs="Arial"/>
        </w:rPr>
        <w:t xml:space="preserve">la base militar La Trampa Caucasia, que incluirá el suministro de materiales y mano de obra </w:t>
      </w:r>
      <w:r w:rsidR="007C4E21">
        <w:rPr>
          <w:rFonts w:ascii="Arial" w:hAnsi="Arial" w:cs="Arial"/>
        </w:rPr>
        <w:t>calificada y no calificada</w:t>
      </w:r>
      <w:r w:rsidR="009D14F6" w:rsidRPr="00EE1436">
        <w:rPr>
          <w:rFonts w:ascii="Arial" w:hAnsi="Arial" w:cs="Arial"/>
        </w:rPr>
        <w:t xml:space="preserve"> para el desarrollo de las actividades</w:t>
      </w:r>
      <w:r w:rsidR="00FD4BEE" w:rsidRPr="00EE1436">
        <w:rPr>
          <w:rFonts w:ascii="Arial" w:hAnsi="Arial" w:cs="Arial"/>
        </w:rPr>
        <w:t xml:space="preserve"> que en este documento s</w:t>
      </w:r>
      <w:r w:rsidR="009D14F6" w:rsidRPr="00EE1436">
        <w:rPr>
          <w:rFonts w:ascii="Arial" w:hAnsi="Arial" w:cs="Arial"/>
        </w:rPr>
        <w:t xml:space="preserve">e describen, </w:t>
      </w:r>
      <w:r w:rsidR="006676EA" w:rsidRPr="00EE1436">
        <w:rPr>
          <w:rFonts w:ascii="Arial" w:hAnsi="Arial" w:cs="Arial"/>
        </w:rPr>
        <w:t>mediante la present</w:t>
      </w:r>
      <w:r w:rsidR="008F72B7" w:rsidRPr="00EE1436">
        <w:rPr>
          <w:rFonts w:ascii="Arial" w:hAnsi="Arial" w:cs="Arial"/>
        </w:rPr>
        <w:t xml:space="preserve">ación de una propuesta técnica </w:t>
      </w:r>
      <w:r w:rsidR="006676EA" w:rsidRPr="00EE1436">
        <w:rPr>
          <w:rFonts w:ascii="Arial" w:hAnsi="Arial" w:cs="Arial"/>
        </w:rPr>
        <w:t xml:space="preserve">teniendo en cuenta lo establecido en </w:t>
      </w:r>
      <w:r w:rsidRPr="00EE1436">
        <w:rPr>
          <w:rFonts w:ascii="Arial" w:hAnsi="Arial" w:cs="Arial"/>
        </w:rPr>
        <w:t>estos</w:t>
      </w:r>
      <w:r w:rsidR="009D14F6" w:rsidRPr="00EE1436">
        <w:rPr>
          <w:rFonts w:ascii="Arial" w:hAnsi="Arial" w:cs="Arial"/>
        </w:rPr>
        <w:t xml:space="preserve"> Términos de Referencia y el documento de Especificaciones Técnicas.</w:t>
      </w:r>
    </w:p>
    <w:p w14:paraId="39F8463B" w14:textId="77777777" w:rsidR="006676EA" w:rsidRPr="00EE1436" w:rsidRDefault="006676EA" w:rsidP="0092342F">
      <w:pPr>
        <w:spacing w:line="30" w:lineRule="atLeast"/>
        <w:jc w:val="both"/>
        <w:rPr>
          <w:rFonts w:ascii="Arial" w:hAnsi="Arial" w:cs="Arial"/>
        </w:rPr>
      </w:pPr>
    </w:p>
    <w:p w14:paraId="22E20C2C" w14:textId="704DC53E" w:rsidR="000D5B0A" w:rsidRPr="00EE1436" w:rsidRDefault="00360905" w:rsidP="0092342F">
      <w:pPr>
        <w:spacing w:line="30" w:lineRule="atLeast"/>
        <w:jc w:val="both"/>
        <w:rPr>
          <w:rFonts w:ascii="Arial" w:hAnsi="Arial" w:cs="Arial"/>
        </w:rPr>
      </w:pPr>
      <w:r w:rsidRPr="00EE1436">
        <w:rPr>
          <w:rFonts w:ascii="Arial" w:hAnsi="Arial" w:cs="Arial"/>
        </w:rPr>
        <w:t>Este documento describe</w:t>
      </w:r>
      <w:r w:rsidR="00516AD5" w:rsidRPr="00EE1436">
        <w:rPr>
          <w:rFonts w:ascii="Arial" w:hAnsi="Arial" w:cs="Arial"/>
        </w:rPr>
        <w:t xml:space="preserve"> las condiciones técnicas, económicas, financieras, legales y contractuales que se deben tener en cuenta para elaborar y presentar la propuesta. Así mismo, al proponente que señale condiciones diferentes a las estipuladas, éstas no le serán tenidas en cuenta para la evaluación.</w:t>
      </w:r>
      <w:r w:rsidR="00D820C5" w:rsidRPr="00EE1436">
        <w:rPr>
          <w:rFonts w:ascii="Arial" w:hAnsi="Arial" w:cs="Arial"/>
        </w:rPr>
        <w:t xml:space="preserve"> </w:t>
      </w:r>
    </w:p>
    <w:p w14:paraId="47C3D4C6" w14:textId="069E03CD" w:rsidR="009559BA" w:rsidRPr="00EE1436" w:rsidRDefault="009559BA" w:rsidP="0092342F">
      <w:pPr>
        <w:spacing w:line="30" w:lineRule="atLeast"/>
        <w:jc w:val="both"/>
        <w:rPr>
          <w:rFonts w:ascii="Arial" w:hAnsi="Arial" w:cs="Arial"/>
        </w:rPr>
      </w:pPr>
    </w:p>
    <w:p w14:paraId="770476F5" w14:textId="722E41A5" w:rsidR="003D4088" w:rsidRPr="00EE1436" w:rsidRDefault="003D4088" w:rsidP="0092342F">
      <w:pPr>
        <w:spacing w:line="30" w:lineRule="atLeast"/>
        <w:jc w:val="both"/>
        <w:rPr>
          <w:rFonts w:ascii="Arial" w:hAnsi="Arial" w:cs="Arial"/>
        </w:rPr>
      </w:pPr>
    </w:p>
    <w:p w14:paraId="73994053" w14:textId="77777777" w:rsidR="003D4088" w:rsidRPr="00EE1436" w:rsidRDefault="003D4088" w:rsidP="0092342F">
      <w:pPr>
        <w:spacing w:line="30" w:lineRule="atLeast"/>
        <w:jc w:val="both"/>
        <w:rPr>
          <w:rFonts w:ascii="Arial" w:hAnsi="Arial" w:cs="Arial"/>
        </w:rPr>
      </w:pPr>
    </w:p>
    <w:p w14:paraId="6429BF02" w14:textId="10B3CEBA" w:rsidR="003D4088" w:rsidRPr="00EE1436" w:rsidRDefault="003D4088" w:rsidP="0092342F">
      <w:pPr>
        <w:spacing w:line="30" w:lineRule="atLeast"/>
        <w:rPr>
          <w:rFonts w:ascii="Arial" w:hAnsi="Arial" w:cs="Arial"/>
        </w:rPr>
      </w:pPr>
      <w:r w:rsidRPr="00EE1436">
        <w:rPr>
          <w:rFonts w:ascii="Arial" w:hAnsi="Arial" w:cs="Arial"/>
        </w:rPr>
        <w:br w:type="page"/>
      </w:r>
    </w:p>
    <w:p w14:paraId="7ADEEF90" w14:textId="690FEE2F" w:rsidR="00013903" w:rsidRPr="00EE1436" w:rsidRDefault="00013903" w:rsidP="0092342F">
      <w:pPr>
        <w:pStyle w:val="Ttulo1"/>
        <w:spacing w:line="30" w:lineRule="atLeast"/>
      </w:pPr>
      <w:bookmarkStart w:id="1" w:name="_Toc111793512"/>
      <w:r w:rsidRPr="00EE1436">
        <w:lastRenderedPageBreak/>
        <w:t>CRONOGRAMA DE LA CONVOCATORIA.</w:t>
      </w:r>
      <w:bookmarkEnd w:id="1"/>
    </w:p>
    <w:p w14:paraId="58101EAF" w14:textId="6963B683" w:rsidR="008A642E" w:rsidRPr="00EE1436" w:rsidRDefault="00013903" w:rsidP="0092342F">
      <w:pPr>
        <w:adjustRightInd w:val="0"/>
        <w:spacing w:line="30" w:lineRule="atLeast"/>
        <w:jc w:val="both"/>
        <w:rPr>
          <w:rFonts w:ascii="Arial" w:hAnsi="Arial" w:cs="Arial"/>
        </w:rPr>
      </w:pPr>
      <w:r w:rsidRPr="00EE1436">
        <w:rPr>
          <w:rFonts w:ascii="Arial" w:hAnsi="Arial" w:cs="Arial"/>
        </w:rPr>
        <w:t xml:space="preserve">Los términos y procedimientos </w:t>
      </w:r>
      <w:r w:rsidR="00DD19D6" w:rsidRPr="00EE1436">
        <w:rPr>
          <w:rFonts w:ascii="Arial" w:hAnsi="Arial" w:cs="Arial"/>
        </w:rPr>
        <w:t>se harán conforme a la cronología que se establece a continuación:</w:t>
      </w:r>
    </w:p>
    <w:p w14:paraId="34F64643" w14:textId="1344E013" w:rsidR="008A642E" w:rsidRPr="00EE1436" w:rsidRDefault="008A642E" w:rsidP="0092342F">
      <w:pPr>
        <w:adjustRightInd w:val="0"/>
        <w:spacing w:line="30" w:lineRule="atLeast"/>
        <w:jc w:val="both"/>
        <w:rPr>
          <w:rFonts w:ascii="Arial" w:hAnsi="Arial" w:cs="Arial"/>
        </w:rPr>
      </w:pPr>
    </w:p>
    <w:tbl>
      <w:tblPr>
        <w:tblStyle w:val="Tablaconcuadrcula"/>
        <w:tblW w:w="5000" w:type="pct"/>
        <w:tblLook w:val="04A0" w:firstRow="1" w:lastRow="0" w:firstColumn="1" w:lastColumn="0" w:noHBand="0" w:noVBand="1"/>
      </w:tblPr>
      <w:tblGrid>
        <w:gridCol w:w="2973"/>
        <w:gridCol w:w="3124"/>
        <w:gridCol w:w="3297"/>
      </w:tblGrid>
      <w:tr w:rsidR="00DD19D6" w:rsidRPr="00EE1436" w14:paraId="3ADE5F1E" w14:textId="77777777" w:rsidTr="00232698">
        <w:trPr>
          <w:trHeight w:val="227"/>
          <w:tblHeader/>
        </w:trPr>
        <w:tc>
          <w:tcPr>
            <w:tcW w:w="1582" w:type="pct"/>
            <w:vAlign w:val="center"/>
          </w:tcPr>
          <w:p w14:paraId="56AC728D" w14:textId="77777777" w:rsidR="00DD19D6" w:rsidRPr="00EE1436" w:rsidRDefault="00DD19D6" w:rsidP="0092342F">
            <w:pPr>
              <w:spacing w:line="30" w:lineRule="atLeast"/>
              <w:jc w:val="center"/>
              <w:rPr>
                <w:rFonts w:ascii="Arial" w:hAnsi="Arial" w:cs="Arial"/>
                <w:b/>
                <w:bCs/>
                <w:sz w:val="22"/>
                <w:szCs w:val="22"/>
              </w:rPr>
            </w:pPr>
            <w:r w:rsidRPr="00EE1436">
              <w:rPr>
                <w:rFonts w:ascii="Arial" w:hAnsi="Arial" w:cs="Arial"/>
                <w:b/>
                <w:bCs/>
                <w:sz w:val="22"/>
                <w:szCs w:val="22"/>
              </w:rPr>
              <w:t>ACTIVIDAD</w:t>
            </w:r>
          </w:p>
        </w:tc>
        <w:tc>
          <w:tcPr>
            <w:tcW w:w="1663" w:type="pct"/>
            <w:vAlign w:val="center"/>
          </w:tcPr>
          <w:p w14:paraId="30B373AD" w14:textId="77777777" w:rsidR="00DD19D6" w:rsidRPr="00EE1436" w:rsidRDefault="00DD19D6" w:rsidP="0092342F">
            <w:pPr>
              <w:spacing w:line="30" w:lineRule="atLeast"/>
              <w:jc w:val="center"/>
              <w:rPr>
                <w:rFonts w:ascii="Arial" w:hAnsi="Arial" w:cs="Arial"/>
                <w:b/>
                <w:bCs/>
                <w:sz w:val="22"/>
                <w:szCs w:val="22"/>
              </w:rPr>
            </w:pPr>
            <w:r w:rsidRPr="00EE1436">
              <w:rPr>
                <w:rFonts w:ascii="Arial" w:hAnsi="Arial" w:cs="Arial"/>
                <w:b/>
                <w:bCs/>
                <w:sz w:val="22"/>
                <w:szCs w:val="22"/>
              </w:rPr>
              <w:t>FECHA</w:t>
            </w:r>
          </w:p>
        </w:tc>
        <w:tc>
          <w:tcPr>
            <w:tcW w:w="1755" w:type="pct"/>
            <w:vAlign w:val="center"/>
          </w:tcPr>
          <w:p w14:paraId="6F696F43" w14:textId="77777777" w:rsidR="00DD19D6" w:rsidRPr="00EE1436" w:rsidRDefault="00DD19D6" w:rsidP="0092342F">
            <w:pPr>
              <w:spacing w:line="30" w:lineRule="atLeast"/>
              <w:jc w:val="center"/>
              <w:rPr>
                <w:rFonts w:ascii="Arial" w:hAnsi="Arial" w:cs="Arial"/>
                <w:b/>
                <w:bCs/>
                <w:sz w:val="22"/>
                <w:szCs w:val="22"/>
              </w:rPr>
            </w:pPr>
            <w:r w:rsidRPr="00EE1436">
              <w:rPr>
                <w:rFonts w:ascii="Arial" w:hAnsi="Arial" w:cs="Arial"/>
                <w:b/>
                <w:bCs/>
                <w:sz w:val="22"/>
                <w:szCs w:val="22"/>
              </w:rPr>
              <w:t>LUGAR</w:t>
            </w:r>
          </w:p>
        </w:tc>
      </w:tr>
      <w:tr w:rsidR="00DD19D6" w:rsidRPr="00EE1436" w14:paraId="319904AB" w14:textId="77777777" w:rsidTr="00232698">
        <w:trPr>
          <w:trHeight w:val="227"/>
        </w:trPr>
        <w:tc>
          <w:tcPr>
            <w:tcW w:w="1582" w:type="pct"/>
            <w:vAlign w:val="center"/>
          </w:tcPr>
          <w:p w14:paraId="7FF3CC73" w14:textId="77777777" w:rsidR="00DD19D6" w:rsidRPr="00EE1436" w:rsidRDefault="00DD19D6" w:rsidP="0092342F">
            <w:pPr>
              <w:spacing w:line="30" w:lineRule="atLeast"/>
              <w:jc w:val="both"/>
              <w:rPr>
                <w:rFonts w:ascii="Arial" w:hAnsi="Arial" w:cs="Arial"/>
                <w:sz w:val="22"/>
                <w:szCs w:val="22"/>
              </w:rPr>
            </w:pPr>
            <w:r w:rsidRPr="00EE1436">
              <w:rPr>
                <w:rFonts w:ascii="Arial" w:hAnsi="Arial" w:cs="Arial"/>
                <w:sz w:val="22"/>
                <w:szCs w:val="22"/>
              </w:rPr>
              <w:t>Publicación Términos de Referencia iniciales</w:t>
            </w:r>
          </w:p>
        </w:tc>
        <w:tc>
          <w:tcPr>
            <w:tcW w:w="1663" w:type="pct"/>
            <w:vAlign w:val="center"/>
          </w:tcPr>
          <w:p w14:paraId="46F74DB7" w14:textId="126FF804" w:rsidR="00DD19D6" w:rsidRPr="00A71D8C" w:rsidRDefault="00490951" w:rsidP="00A245F4">
            <w:pPr>
              <w:spacing w:line="30" w:lineRule="atLeast"/>
              <w:jc w:val="both"/>
              <w:rPr>
                <w:rFonts w:ascii="Arial" w:hAnsi="Arial" w:cs="Arial"/>
                <w:sz w:val="22"/>
                <w:szCs w:val="22"/>
              </w:rPr>
            </w:pPr>
            <w:r>
              <w:rPr>
                <w:rFonts w:ascii="Arial" w:hAnsi="Arial" w:cs="Arial"/>
                <w:sz w:val="22"/>
                <w:szCs w:val="22"/>
              </w:rPr>
              <w:t>2</w:t>
            </w:r>
            <w:r w:rsidR="00A245F4">
              <w:rPr>
                <w:rFonts w:ascii="Arial" w:hAnsi="Arial" w:cs="Arial"/>
                <w:sz w:val="22"/>
                <w:szCs w:val="22"/>
              </w:rPr>
              <w:t xml:space="preserve">9 </w:t>
            </w:r>
            <w:r w:rsidR="00FD4BEE" w:rsidRPr="00A71D8C">
              <w:rPr>
                <w:rFonts w:ascii="Arial" w:hAnsi="Arial" w:cs="Arial"/>
                <w:sz w:val="22"/>
                <w:szCs w:val="22"/>
              </w:rPr>
              <w:t>de Agosto</w:t>
            </w:r>
            <w:r w:rsidR="00DD19D6" w:rsidRPr="00A71D8C">
              <w:rPr>
                <w:rFonts w:ascii="Arial" w:hAnsi="Arial" w:cs="Arial"/>
                <w:sz w:val="22"/>
                <w:szCs w:val="22"/>
              </w:rPr>
              <w:t xml:space="preserve"> de 2022</w:t>
            </w:r>
          </w:p>
        </w:tc>
        <w:tc>
          <w:tcPr>
            <w:tcW w:w="1755" w:type="pct"/>
            <w:vAlign w:val="center"/>
          </w:tcPr>
          <w:p w14:paraId="186D3BBA" w14:textId="41D9BD53" w:rsidR="00DD19D6" w:rsidRPr="00EE1436" w:rsidRDefault="00DD19D6" w:rsidP="0092342F">
            <w:pPr>
              <w:spacing w:line="30" w:lineRule="atLeast"/>
              <w:jc w:val="both"/>
              <w:rPr>
                <w:rFonts w:ascii="Arial" w:hAnsi="Arial" w:cs="Arial"/>
                <w:sz w:val="22"/>
                <w:szCs w:val="22"/>
              </w:rPr>
            </w:pPr>
            <w:r w:rsidRPr="00EE1436">
              <w:rPr>
                <w:rFonts w:ascii="Arial" w:hAnsi="Arial" w:cs="Arial"/>
                <w:sz w:val="22"/>
                <w:szCs w:val="22"/>
              </w:rPr>
              <w:t xml:space="preserve">Página web de la Fundación Oleoductos de Colombia </w:t>
            </w:r>
            <w:hyperlink r:id="rId12" w:history="1">
              <w:r w:rsidRPr="00EE1436">
                <w:rPr>
                  <w:rStyle w:val="Hipervnculo"/>
                  <w:rFonts w:ascii="Arial" w:hAnsi="Arial" w:cs="Arial"/>
                  <w:sz w:val="22"/>
                  <w:szCs w:val="22"/>
                </w:rPr>
                <w:t>www.fodc.org.co</w:t>
              </w:r>
            </w:hyperlink>
          </w:p>
        </w:tc>
      </w:tr>
      <w:tr w:rsidR="00DD19D6" w:rsidRPr="00EE1436" w14:paraId="7D8F4068" w14:textId="77777777" w:rsidTr="00232698">
        <w:trPr>
          <w:trHeight w:val="227"/>
        </w:trPr>
        <w:tc>
          <w:tcPr>
            <w:tcW w:w="1582" w:type="pct"/>
            <w:vAlign w:val="center"/>
          </w:tcPr>
          <w:p w14:paraId="5654F381" w14:textId="77777777" w:rsidR="00DD19D6" w:rsidRPr="00EE1436" w:rsidRDefault="00DD19D6" w:rsidP="0092342F">
            <w:pPr>
              <w:spacing w:line="30" w:lineRule="atLeast"/>
              <w:jc w:val="both"/>
              <w:rPr>
                <w:rFonts w:ascii="Arial" w:hAnsi="Arial" w:cs="Arial"/>
                <w:sz w:val="22"/>
                <w:szCs w:val="22"/>
              </w:rPr>
            </w:pPr>
            <w:r w:rsidRPr="00EE1436">
              <w:rPr>
                <w:rFonts w:ascii="Arial" w:hAnsi="Arial" w:cs="Arial"/>
                <w:sz w:val="22"/>
                <w:szCs w:val="22"/>
              </w:rPr>
              <w:t>Presentación de observaciones a los Términos de Referencia</w:t>
            </w:r>
          </w:p>
        </w:tc>
        <w:tc>
          <w:tcPr>
            <w:tcW w:w="1663" w:type="pct"/>
            <w:vAlign w:val="center"/>
          </w:tcPr>
          <w:p w14:paraId="140E7E79" w14:textId="5EB14D65" w:rsidR="00DD19D6" w:rsidRPr="00A71D8C" w:rsidRDefault="00DD19D6" w:rsidP="00A245F4">
            <w:pPr>
              <w:spacing w:line="30" w:lineRule="atLeast"/>
              <w:jc w:val="both"/>
              <w:rPr>
                <w:rFonts w:ascii="Arial" w:hAnsi="Arial" w:cs="Arial"/>
                <w:sz w:val="22"/>
                <w:szCs w:val="22"/>
              </w:rPr>
            </w:pPr>
            <w:r w:rsidRPr="00A71D8C">
              <w:rPr>
                <w:rFonts w:ascii="Arial" w:hAnsi="Arial" w:cs="Arial"/>
                <w:sz w:val="22"/>
                <w:szCs w:val="22"/>
              </w:rPr>
              <w:t xml:space="preserve">Desde el </w:t>
            </w:r>
            <w:r w:rsidR="00A245F4">
              <w:rPr>
                <w:rFonts w:ascii="Arial" w:hAnsi="Arial" w:cs="Arial"/>
                <w:sz w:val="22"/>
                <w:szCs w:val="22"/>
              </w:rPr>
              <w:t>29</w:t>
            </w:r>
            <w:r w:rsidR="00955BDA" w:rsidRPr="00A71D8C">
              <w:rPr>
                <w:rFonts w:ascii="Arial" w:hAnsi="Arial" w:cs="Arial"/>
                <w:sz w:val="22"/>
                <w:szCs w:val="22"/>
              </w:rPr>
              <w:t xml:space="preserve"> </w:t>
            </w:r>
            <w:r w:rsidRPr="00A71D8C">
              <w:rPr>
                <w:rFonts w:ascii="Arial" w:hAnsi="Arial" w:cs="Arial"/>
                <w:sz w:val="22"/>
                <w:szCs w:val="22"/>
              </w:rPr>
              <w:t xml:space="preserve">de </w:t>
            </w:r>
            <w:r w:rsidR="00B36284" w:rsidRPr="00A71D8C">
              <w:rPr>
                <w:rFonts w:ascii="Arial" w:hAnsi="Arial" w:cs="Arial"/>
                <w:sz w:val="22"/>
                <w:szCs w:val="22"/>
              </w:rPr>
              <w:t>Agost</w:t>
            </w:r>
            <w:r w:rsidRPr="00A71D8C">
              <w:rPr>
                <w:rFonts w:ascii="Arial" w:hAnsi="Arial" w:cs="Arial"/>
                <w:sz w:val="22"/>
                <w:szCs w:val="22"/>
              </w:rPr>
              <w:t xml:space="preserve">o de 2022 hasta el </w:t>
            </w:r>
            <w:r w:rsidR="00A245F4">
              <w:rPr>
                <w:rFonts w:ascii="Arial" w:hAnsi="Arial" w:cs="Arial"/>
                <w:sz w:val="22"/>
                <w:szCs w:val="22"/>
              </w:rPr>
              <w:t>01</w:t>
            </w:r>
            <w:r w:rsidRPr="00A71D8C">
              <w:rPr>
                <w:rFonts w:ascii="Arial" w:hAnsi="Arial" w:cs="Arial"/>
                <w:sz w:val="22"/>
                <w:szCs w:val="22"/>
              </w:rPr>
              <w:t xml:space="preserve"> de </w:t>
            </w:r>
            <w:r w:rsidR="00A245F4">
              <w:rPr>
                <w:rFonts w:ascii="Arial" w:hAnsi="Arial" w:cs="Arial"/>
                <w:sz w:val="22"/>
                <w:szCs w:val="22"/>
              </w:rPr>
              <w:t>Septiembre</w:t>
            </w:r>
            <w:r w:rsidRPr="00A71D8C">
              <w:rPr>
                <w:rFonts w:ascii="Arial" w:hAnsi="Arial" w:cs="Arial"/>
                <w:sz w:val="22"/>
                <w:szCs w:val="22"/>
              </w:rPr>
              <w:t xml:space="preserve"> de 2022 a las 4:00 p.m.</w:t>
            </w:r>
          </w:p>
        </w:tc>
        <w:tc>
          <w:tcPr>
            <w:tcW w:w="1755" w:type="pct"/>
            <w:vAlign w:val="center"/>
          </w:tcPr>
          <w:p w14:paraId="0B169CEF" w14:textId="5940F011" w:rsidR="00DD19D6" w:rsidRPr="00EE1436" w:rsidRDefault="00690025" w:rsidP="0092342F">
            <w:pPr>
              <w:spacing w:line="30" w:lineRule="atLeast"/>
              <w:jc w:val="both"/>
              <w:rPr>
                <w:rFonts w:ascii="Arial" w:hAnsi="Arial" w:cs="Arial"/>
                <w:sz w:val="22"/>
                <w:szCs w:val="22"/>
              </w:rPr>
            </w:pPr>
            <w:hyperlink r:id="rId13" w:history="1">
              <w:r w:rsidR="00FD6E8C" w:rsidRPr="00EE1436">
                <w:rPr>
                  <w:rStyle w:val="Hipervnculo"/>
                  <w:rFonts w:ascii="Arial" w:hAnsi="Arial" w:cs="Arial"/>
                  <w:sz w:val="22"/>
                  <w:szCs w:val="22"/>
                </w:rPr>
                <w:t>convocatorias@fodc.org.co</w:t>
              </w:r>
            </w:hyperlink>
          </w:p>
        </w:tc>
      </w:tr>
      <w:tr w:rsidR="00CC1F44" w:rsidRPr="00EE1436" w14:paraId="2627E2A9" w14:textId="77777777" w:rsidTr="00232698">
        <w:trPr>
          <w:trHeight w:val="227"/>
        </w:trPr>
        <w:tc>
          <w:tcPr>
            <w:tcW w:w="1582" w:type="pct"/>
            <w:vAlign w:val="center"/>
          </w:tcPr>
          <w:p w14:paraId="7BA6CFD6" w14:textId="65CA8F33" w:rsidR="00CC1F44" w:rsidRPr="00EE1436" w:rsidRDefault="00CC1F44" w:rsidP="0092342F">
            <w:pPr>
              <w:spacing w:line="30" w:lineRule="atLeast"/>
              <w:jc w:val="both"/>
              <w:rPr>
                <w:rFonts w:ascii="Arial" w:hAnsi="Arial" w:cs="Arial"/>
                <w:sz w:val="22"/>
                <w:szCs w:val="22"/>
              </w:rPr>
            </w:pPr>
            <w:r w:rsidRPr="00EE1436">
              <w:rPr>
                <w:rFonts w:ascii="Arial" w:hAnsi="Arial" w:cs="Arial"/>
                <w:sz w:val="22"/>
                <w:szCs w:val="22"/>
              </w:rPr>
              <w:t>Aclaraciones y modificaciones a los Términos de Referencia</w:t>
            </w:r>
          </w:p>
        </w:tc>
        <w:tc>
          <w:tcPr>
            <w:tcW w:w="1663" w:type="pct"/>
            <w:vAlign w:val="center"/>
          </w:tcPr>
          <w:p w14:paraId="498040E6" w14:textId="7A1CBAA7" w:rsidR="00CC1F44" w:rsidRPr="00A71D8C" w:rsidRDefault="00CC1F44" w:rsidP="00A245F4">
            <w:pPr>
              <w:spacing w:line="30" w:lineRule="atLeast"/>
              <w:jc w:val="both"/>
              <w:rPr>
                <w:rFonts w:ascii="Arial" w:hAnsi="Arial" w:cs="Arial"/>
                <w:sz w:val="22"/>
                <w:szCs w:val="22"/>
              </w:rPr>
            </w:pPr>
            <w:r w:rsidRPr="00A71D8C">
              <w:rPr>
                <w:rFonts w:ascii="Arial" w:hAnsi="Arial" w:cs="Arial"/>
                <w:sz w:val="22"/>
                <w:szCs w:val="22"/>
              </w:rPr>
              <w:t xml:space="preserve">Desde el </w:t>
            </w:r>
            <w:r w:rsidR="00490951">
              <w:rPr>
                <w:rFonts w:ascii="Arial" w:hAnsi="Arial" w:cs="Arial"/>
                <w:sz w:val="22"/>
                <w:szCs w:val="22"/>
              </w:rPr>
              <w:t>2</w:t>
            </w:r>
            <w:r w:rsidR="00A245F4">
              <w:rPr>
                <w:rFonts w:ascii="Arial" w:hAnsi="Arial" w:cs="Arial"/>
                <w:sz w:val="22"/>
                <w:szCs w:val="22"/>
              </w:rPr>
              <w:t>9</w:t>
            </w:r>
            <w:r w:rsidR="00955BDA" w:rsidRPr="00A71D8C">
              <w:rPr>
                <w:rFonts w:ascii="Arial" w:hAnsi="Arial" w:cs="Arial"/>
                <w:sz w:val="22"/>
                <w:szCs w:val="22"/>
              </w:rPr>
              <w:t xml:space="preserve"> </w:t>
            </w:r>
            <w:r w:rsidRPr="00A71D8C">
              <w:rPr>
                <w:rFonts w:ascii="Arial" w:hAnsi="Arial" w:cs="Arial"/>
                <w:sz w:val="22"/>
                <w:szCs w:val="22"/>
              </w:rPr>
              <w:t xml:space="preserve">de Agosto de 2022 hasta el </w:t>
            </w:r>
            <w:r w:rsidR="00A245F4">
              <w:rPr>
                <w:rFonts w:ascii="Arial" w:hAnsi="Arial" w:cs="Arial"/>
                <w:sz w:val="22"/>
                <w:szCs w:val="22"/>
              </w:rPr>
              <w:t>02</w:t>
            </w:r>
            <w:r w:rsidR="00955BDA">
              <w:rPr>
                <w:rFonts w:ascii="Arial" w:hAnsi="Arial" w:cs="Arial"/>
                <w:sz w:val="22"/>
                <w:szCs w:val="22"/>
              </w:rPr>
              <w:t xml:space="preserve"> </w:t>
            </w:r>
            <w:r w:rsidRPr="00A71D8C">
              <w:rPr>
                <w:rFonts w:ascii="Arial" w:hAnsi="Arial" w:cs="Arial"/>
                <w:sz w:val="22"/>
                <w:szCs w:val="22"/>
              </w:rPr>
              <w:t xml:space="preserve">de </w:t>
            </w:r>
            <w:r w:rsidR="00A245F4">
              <w:rPr>
                <w:rFonts w:ascii="Arial" w:hAnsi="Arial" w:cs="Arial"/>
                <w:sz w:val="22"/>
                <w:szCs w:val="22"/>
              </w:rPr>
              <w:t>Septiembre</w:t>
            </w:r>
            <w:r w:rsidRPr="00A71D8C">
              <w:rPr>
                <w:rFonts w:ascii="Arial" w:hAnsi="Arial" w:cs="Arial"/>
                <w:sz w:val="22"/>
                <w:szCs w:val="22"/>
              </w:rPr>
              <w:t xml:space="preserve"> de 2022.</w:t>
            </w:r>
          </w:p>
        </w:tc>
        <w:tc>
          <w:tcPr>
            <w:tcW w:w="1755" w:type="pct"/>
            <w:vAlign w:val="center"/>
          </w:tcPr>
          <w:p w14:paraId="584690A5" w14:textId="2B46B0FE" w:rsidR="00CC1F44" w:rsidRPr="00EE1436" w:rsidRDefault="00CC1F44" w:rsidP="0092342F">
            <w:pPr>
              <w:spacing w:line="30" w:lineRule="atLeast"/>
              <w:jc w:val="both"/>
              <w:rPr>
                <w:rFonts w:ascii="Arial" w:hAnsi="Arial" w:cs="Arial"/>
                <w:sz w:val="22"/>
                <w:szCs w:val="22"/>
              </w:rPr>
            </w:pPr>
            <w:r w:rsidRPr="00EE1436">
              <w:rPr>
                <w:rFonts w:ascii="Arial" w:hAnsi="Arial" w:cs="Arial"/>
                <w:sz w:val="22"/>
                <w:szCs w:val="22"/>
              </w:rPr>
              <w:t xml:space="preserve">Página web de la Fundación Oleoductos de Colombia </w:t>
            </w:r>
            <w:hyperlink r:id="rId14" w:history="1">
              <w:r w:rsidRPr="00EE1436">
                <w:rPr>
                  <w:rStyle w:val="Hipervnculo"/>
                  <w:rFonts w:ascii="Arial" w:hAnsi="Arial" w:cs="Arial"/>
                  <w:sz w:val="22"/>
                  <w:szCs w:val="22"/>
                </w:rPr>
                <w:t>www.fodc.org.co</w:t>
              </w:r>
            </w:hyperlink>
          </w:p>
        </w:tc>
      </w:tr>
      <w:tr w:rsidR="00CC1F44" w:rsidRPr="00EE1436" w14:paraId="0D1E1E73" w14:textId="77777777" w:rsidTr="00757081">
        <w:trPr>
          <w:trHeight w:val="70"/>
        </w:trPr>
        <w:tc>
          <w:tcPr>
            <w:tcW w:w="1582" w:type="pct"/>
            <w:vAlign w:val="center"/>
          </w:tcPr>
          <w:p w14:paraId="632F2344" w14:textId="67995269" w:rsidR="00CC1F44" w:rsidRPr="00EE1436" w:rsidRDefault="00CC1F44" w:rsidP="0092342F">
            <w:pPr>
              <w:spacing w:line="30" w:lineRule="atLeast"/>
              <w:jc w:val="both"/>
              <w:rPr>
                <w:rFonts w:ascii="Arial" w:hAnsi="Arial" w:cs="Arial"/>
                <w:sz w:val="22"/>
                <w:szCs w:val="22"/>
              </w:rPr>
            </w:pPr>
            <w:r w:rsidRPr="00EE1436">
              <w:rPr>
                <w:rFonts w:ascii="Arial" w:hAnsi="Arial" w:cs="Arial"/>
                <w:sz w:val="22"/>
                <w:szCs w:val="22"/>
              </w:rPr>
              <w:t>Cierre y recepción de propuestas</w:t>
            </w:r>
          </w:p>
        </w:tc>
        <w:tc>
          <w:tcPr>
            <w:tcW w:w="1663" w:type="pct"/>
            <w:vAlign w:val="center"/>
          </w:tcPr>
          <w:p w14:paraId="2268D88C" w14:textId="3E50BFC7" w:rsidR="00CC1F44" w:rsidRPr="00A71D8C" w:rsidRDefault="00A245F4" w:rsidP="00490951">
            <w:pPr>
              <w:spacing w:line="30" w:lineRule="atLeast"/>
              <w:jc w:val="both"/>
              <w:rPr>
                <w:rFonts w:ascii="Arial" w:hAnsi="Arial" w:cs="Arial"/>
                <w:sz w:val="22"/>
                <w:szCs w:val="22"/>
              </w:rPr>
            </w:pPr>
            <w:r>
              <w:rPr>
                <w:rFonts w:ascii="Arial" w:hAnsi="Arial" w:cs="Arial"/>
                <w:sz w:val="22"/>
                <w:szCs w:val="22"/>
              </w:rPr>
              <w:t>07</w:t>
            </w:r>
            <w:r w:rsidR="00955BDA" w:rsidRPr="00A71D8C">
              <w:rPr>
                <w:rFonts w:ascii="Arial" w:hAnsi="Arial" w:cs="Arial"/>
                <w:sz w:val="22"/>
                <w:szCs w:val="22"/>
              </w:rPr>
              <w:t xml:space="preserve"> </w:t>
            </w:r>
            <w:r>
              <w:rPr>
                <w:rFonts w:ascii="Arial" w:hAnsi="Arial" w:cs="Arial"/>
                <w:sz w:val="22"/>
                <w:szCs w:val="22"/>
              </w:rPr>
              <w:t>de Septiembre</w:t>
            </w:r>
            <w:r w:rsidR="00CC1F44" w:rsidRPr="00A71D8C">
              <w:rPr>
                <w:rFonts w:ascii="Arial" w:hAnsi="Arial" w:cs="Arial"/>
                <w:sz w:val="22"/>
                <w:szCs w:val="22"/>
              </w:rPr>
              <w:t xml:space="preserve"> de 2022 a las </w:t>
            </w:r>
            <w:r w:rsidR="00490951">
              <w:rPr>
                <w:rFonts w:ascii="Arial" w:hAnsi="Arial" w:cs="Arial"/>
                <w:sz w:val="22"/>
                <w:szCs w:val="22"/>
              </w:rPr>
              <w:t>12</w:t>
            </w:r>
            <w:r w:rsidR="00CC1F44" w:rsidRPr="00A71D8C">
              <w:rPr>
                <w:rFonts w:ascii="Arial" w:hAnsi="Arial" w:cs="Arial"/>
                <w:sz w:val="22"/>
                <w:szCs w:val="22"/>
              </w:rPr>
              <w:t>:00 p.m.</w:t>
            </w:r>
          </w:p>
        </w:tc>
        <w:tc>
          <w:tcPr>
            <w:tcW w:w="1755" w:type="pct"/>
            <w:vAlign w:val="center"/>
          </w:tcPr>
          <w:p w14:paraId="2B483B77" w14:textId="5200BA91" w:rsidR="00CC1F44" w:rsidRPr="00EE1436" w:rsidRDefault="00690025" w:rsidP="0092342F">
            <w:pPr>
              <w:spacing w:line="30" w:lineRule="atLeast"/>
              <w:jc w:val="both"/>
              <w:rPr>
                <w:rFonts w:ascii="Arial" w:hAnsi="Arial" w:cs="Arial"/>
                <w:sz w:val="22"/>
                <w:szCs w:val="22"/>
              </w:rPr>
            </w:pPr>
            <w:hyperlink r:id="rId15" w:history="1">
              <w:r w:rsidR="00CC1F44" w:rsidRPr="00EE1436">
                <w:rPr>
                  <w:rStyle w:val="Hipervnculo"/>
                  <w:rFonts w:ascii="Arial" w:hAnsi="Arial" w:cs="Arial"/>
                  <w:sz w:val="22"/>
                  <w:szCs w:val="22"/>
                </w:rPr>
                <w:t>convocatorias@fodc.org.co</w:t>
              </w:r>
            </w:hyperlink>
          </w:p>
        </w:tc>
      </w:tr>
    </w:tbl>
    <w:p w14:paraId="5782C990" w14:textId="77777777" w:rsidR="00DD19D6" w:rsidRPr="00EE1436" w:rsidRDefault="00DD19D6" w:rsidP="0092342F">
      <w:pPr>
        <w:spacing w:line="30" w:lineRule="atLeast"/>
        <w:jc w:val="both"/>
        <w:rPr>
          <w:rFonts w:ascii="Arial" w:hAnsi="Arial" w:cs="Arial"/>
        </w:rPr>
      </w:pPr>
    </w:p>
    <w:p w14:paraId="509572F7" w14:textId="00AE22A8" w:rsidR="00DD19D6" w:rsidRPr="00EE1436" w:rsidRDefault="00647967" w:rsidP="0092342F">
      <w:pPr>
        <w:pStyle w:val="Ttulo2"/>
        <w:spacing w:before="0" w:line="30" w:lineRule="atLeast"/>
        <w:rPr>
          <w:rFonts w:cs="Arial"/>
          <w:szCs w:val="22"/>
        </w:rPr>
      </w:pPr>
      <w:bookmarkStart w:id="2" w:name="_Toc111793513"/>
      <w:r w:rsidRPr="00EE1436">
        <w:rPr>
          <w:rFonts w:cs="Arial"/>
          <w:szCs w:val="22"/>
        </w:rPr>
        <w:t>Modificaciones al cronograma.</w:t>
      </w:r>
      <w:bookmarkEnd w:id="2"/>
    </w:p>
    <w:p w14:paraId="10684E3E" w14:textId="77777777" w:rsidR="00DD19D6" w:rsidRPr="00EE1436" w:rsidRDefault="00DD19D6" w:rsidP="0092342F">
      <w:pPr>
        <w:spacing w:line="30" w:lineRule="atLeast"/>
        <w:jc w:val="both"/>
        <w:rPr>
          <w:rFonts w:ascii="Arial" w:hAnsi="Arial" w:cs="Arial"/>
        </w:rPr>
      </w:pPr>
      <w:r w:rsidRPr="00EE1436">
        <w:rPr>
          <w:rFonts w:ascii="Arial" w:hAnsi="Arial" w:cs="Arial"/>
        </w:rPr>
        <w:t>Cualquier modificación a las fechas contenidas en el orden establecido, se efectuará mediante adenda, la cual será publicada a través de los medios de comunicación y publicidad establecidos para el presente proceso.</w:t>
      </w:r>
    </w:p>
    <w:p w14:paraId="0C8E5234" w14:textId="77777777" w:rsidR="00DD19D6" w:rsidRPr="00EE1436" w:rsidRDefault="00DD19D6" w:rsidP="0092342F">
      <w:pPr>
        <w:spacing w:line="30" w:lineRule="atLeast"/>
        <w:jc w:val="both"/>
        <w:rPr>
          <w:rFonts w:ascii="Arial" w:hAnsi="Arial" w:cs="Arial"/>
        </w:rPr>
      </w:pPr>
    </w:p>
    <w:p w14:paraId="1AFE9380" w14:textId="57452C7E" w:rsidR="00DD19D6" w:rsidRPr="00A71D8C" w:rsidRDefault="00647967" w:rsidP="00A71D8C">
      <w:pPr>
        <w:pStyle w:val="Ttulo2"/>
        <w:spacing w:before="0" w:line="30" w:lineRule="atLeast"/>
        <w:rPr>
          <w:rFonts w:cs="Arial"/>
          <w:szCs w:val="22"/>
        </w:rPr>
      </w:pPr>
      <w:bookmarkStart w:id="3" w:name="_Toc111793514"/>
      <w:r w:rsidRPr="00A71D8C">
        <w:rPr>
          <w:rFonts w:cs="Arial"/>
          <w:szCs w:val="22"/>
        </w:rPr>
        <w:t>Observaciones y modificaciones a los términos de referencia.</w:t>
      </w:r>
      <w:bookmarkEnd w:id="3"/>
    </w:p>
    <w:p w14:paraId="13C8D37D" w14:textId="77777777" w:rsidR="00180BF3" w:rsidRPr="00180BF3" w:rsidRDefault="00180BF3" w:rsidP="007C4E21"/>
    <w:p w14:paraId="053EB1D9" w14:textId="681535CC" w:rsidR="00DD19D6" w:rsidRDefault="00DD19D6" w:rsidP="0092342F">
      <w:pPr>
        <w:spacing w:line="30" w:lineRule="atLeast"/>
        <w:jc w:val="both"/>
        <w:rPr>
          <w:rFonts w:ascii="Arial" w:hAnsi="Arial" w:cs="Arial"/>
        </w:rPr>
      </w:pPr>
      <w:r w:rsidRPr="00EE1436">
        <w:rPr>
          <w:rFonts w:ascii="Arial" w:hAnsi="Arial" w:cs="Arial"/>
        </w:rPr>
        <w:t xml:space="preserve">Los interesados en participar en el presente proceso podrán presentar </w:t>
      </w:r>
      <w:r w:rsidR="00F30642" w:rsidRPr="00EE1436">
        <w:rPr>
          <w:rFonts w:ascii="Arial" w:hAnsi="Arial" w:cs="Arial"/>
        </w:rPr>
        <w:t>mediante correo electrónico</w:t>
      </w:r>
      <w:r w:rsidRPr="00EE1436">
        <w:rPr>
          <w:rFonts w:ascii="Arial" w:hAnsi="Arial" w:cs="Arial"/>
        </w:rPr>
        <w:t xml:space="preserve"> las observaciones en la forma y dentro de los </w:t>
      </w:r>
      <w:r w:rsidR="00163167" w:rsidRPr="00EE1436">
        <w:rPr>
          <w:rFonts w:ascii="Arial" w:hAnsi="Arial" w:cs="Arial"/>
        </w:rPr>
        <w:t>términos</w:t>
      </w:r>
      <w:r w:rsidRPr="00EE1436">
        <w:rPr>
          <w:rFonts w:ascii="Arial" w:hAnsi="Arial" w:cs="Arial"/>
        </w:rPr>
        <w:t xml:space="preserve"> señalados en el cronograma de la convocatoria, indicando</w:t>
      </w:r>
      <w:r w:rsidR="00163167" w:rsidRPr="00EE1436">
        <w:rPr>
          <w:rFonts w:ascii="Arial" w:hAnsi="Arial" w:cs="Arial"/>
        </w:rPr>
        <w:t xml:space="preserve"> en el asunto</w:t>
      </w:r>
      <w:r w:rsidRPr="00EE1436">
        <w:rPr>
          <w:rFonts w:ascii="Arial" w:hAnsi="Arial" w:cs="Arial"/>
        </w:rPr>
        <w:t xml:space="preserve"> de forma clara y precisa el </w:t>
      </w:r>
      <w:r w:rsidR="0068143C" w:rsidRPr="00EE1436">
        <w:rPr>
          <w:rFonts w:ascii="Arial" w:hAnsi="Arial" w:cs="Arial"/>
        </w:rPr>
        <w:t xml:space="preserve">número y denominación del proceso, establecido en el sitio web </w:t>
      </w:r>
      <w:hyperlink r:id="rId16" w:history="1">
        <w:r w:rsidR="0068143C" w:rsidRPr="00EE1436">
          <w:rPr>
            <w:rStyle w:val="Hipervnculo"/>
            <w:rFonts w:ascii="Arial" w:hAnsi="Arial" w:cs="Arial"/>
          </w:rPr>
          <w:t>www.fodc.org.co</w:t>
        </w:r>
      </w:hyperlink>
      <w:r w:rsidR="0068143C" w:rsidRPr="00EE1436">
        <w:rPr>
          <w:rFonts w:ascii="Arial" w:hAnsi="Arial" w:cs="Arial"/>
        </w:rPr>
        <w:t>.</w:t>
      </w:r>
    </w:p>
    <w:p w14:paraId="10BDB02C" w14:textId="77777777" w:rsidR="00180BF3" w:rsidRPr="00EE1436" w:rsidRDefault="00180BF3" w:rsidP="0092342F">
      <w:pPr>
        <w:spacing w:line="30" w:lineRule="atLeast"/>
        <w:jc w:val="both"/>
        <w:rPr>
          <w:rFonts w:ascii="Arial" w:hAnsi="Arial" w:cs="Arial"/>
        </w:rPr>
      </w:pPr>
    </w:p>
    <w:p w14:paraId="51397340" w14:textId="010232A8" w:rsidR="00DD19D6" w:rsidRPr="00EE1436" w:rsidRDefault="00DD19D6" w:rsidP="0092342F">
      <w:pPr>
        <w:spacing w:line="30" w:lineRule="atLeast"/>
        <w:jc w:val="both"/>
        <w:rPr>
          <w:rFonts w:ascii="Arial" w:hAnsi="Arial" w:cs="Arial"/>
        </w:rPr>
      </w:pPr>
      <w:r w:rsidRPr="00EE1436">
        <w:rPr>
          <w:rFonts w:ascii="Arial" w:hAnsi="Arial" w:cs="Arial"/>
        </w:rPr>
        <w:t xml:space="preserve">Luego de recibidas las observaciones la Fundación hará el análisis de las mismas y dará respuestas a cada una de ellas en el término establecido en el cronograma de la convocatoria. Si la respuesta constituye una aclaración o </w:t>
      </w:r>
      <w:r w:rsidR="00A95C4B" w:rsidRPr="00EE1436">
        <w:rPr>
          <w:rFonts w:ascii="Arial" w:hAnsi="Arial" w:cs="Arial"/>
        </w:rPr>
        <w:t>modificación</w:t>
      </w:r>
      <w:r w:rsidRPr="00EE1436">
        <w:rPr>
          <w:rFonts w:ascii="Arial" w:hAnsi="Arial" w:cs="Arial"/>
        </w:rPr>
        <w:t xml:space="preserve"> a los Términos de Referencia, la Fundación Oleoductos de Colombia mediante Adenda, realizará las modificaciones correspondientes, las cuales harán parte integrante de estos, y será publicada en el sitio web </w:t>
      </w:r>
      <w:hyperlink r:id="rId17" w:history="1">
        <w:r w:rsidRPr="00EE1436">
          <w:rPr>
            <w:rStyle w:val="Hipervnculo"/>
            <w:rFonts w:ascii="Arial" w:hAnsi="Arial" w:cs="Arial"/>
          </w:rPr>
          <w:t>www.fodc.org.co</w:t>
        </w:r>
      </w:hyperlink>
      <w:r w:rsidRPr="00EE1436">
        <w:rPr>
          <w:rFonts w:ascii="Arial" w:hAnsi="Arial" w:cs="Arial"/>
        </w:rPr>
        <w:t>.</w:t>
      </w:r>
    </w:p>
    <w:p w14:paraId="2407388A" w14:textId="77777777" w:rsidR="00DD19D6" w:rsidRPr="00EE1436" w:rsidRDefault="00DD19D6" w:rsidP="0092342F">
      <w:pPr>
        <w:spacing w:line="30" w:lineRule="atLeast"/>
        <w:jc w:val="both"/>
        <w:rPr>
          <w:rFonts w:ascii="Arial" w:hAnsi="Arial" w:cs="Arial"/>
        </w:rPr>
      </w:pPr>
    </w:p>
    <w:p w14:paraId="4410DB40" w14:textId="77777777" w:rsidR="00DD19D6" w:rsidRPr="00EE1436" w:rsidRDefault="00DD19D6" w:rsidP="0092342F">
      <w:pPr>
        <w:spacing w:line="30" w:lineRule="atLeast"/>
        <w:jc w:val="both"/>
        <w:rPr>
          <w:rFonts w:ascii="Arial" w:hAnsi="Arial" w:cs="Arial"/>
        </w:rPr>
      </w:pPr>
      <w:r w:rsidRPr="00EE1436">
        <w:rPr>
          <w:rFonts w:ascii="Arial" w:hAnsi="Arial" w:cs="Arial"/>
        </w:rPr>
        <w:t>El plazo máximo para expedir adendas será un (1) día antes al que se tiene previsto para el cierre de la convocatoria.</w:t>
      </w:r>
    </w:p>
    <w:p w14:paraId="55B80D47" w14:textId="77777777" w:rsidR="00DD19D6" w:rsidRPr="00EE1436" w:rsidRDefault="00DD19D6" w:rsidP="0092342F">
      <w:pPr>
        <w:spacing w:line="30" w:lineRule="atLeast"/>
        <w:jc w:val="both"/>
        <w:rPr>
          <w:rFonts w:ascii="Arial" w:hAnsi="Arial" w:cs="Arial"/>
        </w:rPr>
      </w:pPr>
    </w:p>
    <w:p w14:paraId="10E22D45" w14:textId="77777777" w:rsidR="00DD19D6" w:rsidRPr="00EE1436" w:rsidRDefault="00DD19D6" w:rsidP="0092342F">
      <w:pPr>
        <w:spacing w:line="30" w:lineRule="atLeast"/>
        <w:jc w:val="both"/>
        <w:rPr>
          <w:rFonts w:ascii="Arial" w:hAnsi="Arial" w:cs="Arial"/>
        </w:rPr>
      </w:pPr>
      <w:r w:rsidRPr="00EE1436">
        <w:rPr>
          <w:rFonts w:ascii="Arial" w:hAnsi="Arial" w:cs="Arial"/>
        </w:rPr>
        <w:t xml:space="preserve">La aclaración o respuesta que no conste en adenda, no podrá afectar las condiciones de los Términos de Referencia. </w:t>
      </w:r>
    </w:p>
    <w:p w14:paraId="5454F90A" w14:textId="2E11B3D2" w:rsidR="00A95C4B" w:rsidRPr="00EE1436" w:rsidRDefault="00A95C4B" w:rsidP="0092342F">
      <w:pPr>
        <w:spacing w:line="30" w:lineRule="atLeast"/>
        <w:rPr>
          <w:rFonts w:ascii="Arial" w:hAnsi="Arial" w:cs="Arial"/>
        </w:rPr>
      </w:pPr>
      <w:r w:rsidRPr="00EE1436">
        <w:rPr>
          <w:rFonts w:ascii="Arial" w:hAnsi="Arial" w:cs="Arial"/>
        </w:rPr>
        <w:br w:type="page"/>
      </w:r>
    </w:p>
    <w:p w14:paraId="7F2D9F48" w14:textId="02793B26" w:rsidR="00013903" w:rsidRPr="00EE1436" w:rsidRDefault="001A5529" w:rsidP="0092342F">
      <w:pPr>
        <w:pStyle w:val="Ttulo1"/>
        <w:spacing w:line="30" w:lineRule="atLeast"/>
      </w:pPr>
      <w:bookmarkStart w:id="4" w:name="_Toc111793515"/>
      <w:r w:rsidRPr="00EE1436">
        <w:lastRenderedPageBreak/>
        <w:t>CONDICIONES</w:t>
      </w:r>
      <w:r w:rsidR="004979C5" w:rsidRPr="00EE1436">
        <w:t xml:space="preserve"> GENERALES </w:t>
      </w:r>
      <w:r w:rsidRPr="00EE1436">
        <w:t>DE PARTICIPACIÓN.</w:t>
      </w:r>
      <w:bookmarkEnd w:id="4"/>
    </w:p>
    <w:p w14:paraId="67127321" w14:textId="0A600F5D" w:rsidR="002C6219" w:rsidRPr="00EE1436" w:rsidRDefault="002C6219" w:rsidP="0092342F">
      <w:pPr>
        <w:adjustRightInd w:val="0"/>
        <w:spacing w:line="30" w:lineRule="atLeast"/>
        <w:jc w:val="both"/>
        <w:rPr>
          <w:rFonts w:ascii="Arial" w:hAnsi="Arial" w:cs="Arial"/>
        </w:rPr>
      </w:pPr>
    </w:p>
    <w:p w14:paraId="0BB2E10F" w14:textId="197E6B79" w:rsidR="00CF22DE" w:rsidRPr="00EE1436" w:rsidRDefault="00CF22DE" w:rsidP="0092342F">
      <w:pPr>
        <w:pStyle w:val="Ttulo2"/>
        <w:spacing w:before="0" w:line="30" w:lineRule="atLeast"/>
        <w:rPr>
          <w:rFonts w:cs="Arial"/>
          <w:szCs w:val="22"/>
        </w:rPr>
      </w:pPr>
      <w:bookmarkStart w:id="5" w:name="_Toc111793516"/>
      <w:r w:rsidRPr="00EE1436">
        <w:rPr>
          <w:rFonts w:cs="Arial"/>
          <w:szCs w:val="22"/>
        </w:rPr>
        <w:t>Formatos anexos.</w:t>
      </w:r>
      <w:bookmarkEnd w:id="5"/>
    </w:p>
    <w:p w14:paraId="4414800C" w14:textId="1EFAE0CC" w:rsidR="00CF22DE" w:rsidRPr="00EE1436" w:rsidRDefault="00CF22DE" w:rsidP="0092342F">
      <w:pPr>
        <w:spacing w:line="30" w:lineRule="atLeast"/>
        <w:jc w:val="both"/>
        <w:rPr>
          <w:rFonts w:ascii="Arial" w:hAnsi="Arial" w:cs="Arial"/>
        </w:rPr>
      </w:pPr>
      <w:r w:rsidRPr="00EE1436">
        <w:rPr>
          <w:rFonts w:ascii="Arial" w:hAnsi="Arial" w:cs="Arial"/>
        </w:rPr>
        <w:t>Se deberán diligenciar los formatos anexos a los Términos de Referencia, según el caso</w:t>
      </w:r>
      <w:r w:rsidR="007E6CC5" w:rsidRPr="00EE1436">
        <w:rPr>
          <w:rFonts w:ascii="Arial" w:hAnsi="Arial" w:cs="Arial"/>
        </w:rPr>
        <w:t>:</w:t>
      </w:r>
    </w:p>
    <w:p w14:paraId="6A822CBB" w14:textId="40E17DA2" w:rsidR="007E6CC5" w:rsidRPr="00EE1436" w:rsidRDefault="007E6CC5" w:rsidP="0092342F">
      <w:pPr>
        <w:pStyle w:val="Prrafodelista"/>
        <w:numPr>
          <w:ilvl w:val="0"/>
          <w:numId w:val="22"/>
        </w:numPr>
        <w:spacing w:line="30" w:lineRule="atLeast"/>
        <w:jc w:val="both"/>
        <w:rPr>
          <w:rFonts w:ascii="Arial" w:hAnsi="Arial" w:cs="Arial"/>
        </w:rPr>
      </w:pPr>
      <w:r w:rsidRPr="00EE1436">
        <w:rPr>
          <w:rFonts w:ascii="Arial" w:hAnsi="Arial" w:cs="Arial"/>
        </w:rPr>
        <w:t>Carta de presentación de la propuesta.</w:t>
      </w:r>
    </w:p>
    <w:p w14:paraId="36754134" w14:textId="77777777" w:rsidR="007E6CC5" w:rsidRPr="00EE1436" w:rsidRDefault="007E6CC5" w:rsidP="0092342F">
      <w:pPr>
        <w:pStyle w:val="Prrafodelista"/>
        <w:numPr>
          <w:ilvl w:val="0"/>
          <w:numId w:val="22"/>
        </w:numPr>
        <w:spacing w:line="30" w:lineRule="atLeast"/>
        <w:jc w:val="both"/>
        <w:rPr>
          <w:rFonts w:ascii="Arial" w:hAnsi="Arial" w:cs="Arial"/>
        </w:rPr>
      </w:pPr>
      <w:r w:rsidRPr="00EE1436">
        <w:rPr>
          <w:rFonts w:ascii="Arial" w:hAnsi="Arial" w:cs="Arial"/>
        </w:rPr>
        <w:t>Cuadro de especificaciones técnicas y listado de profesionales con la experiencia requerida.</w:t>
      </w:r>
    </w:p>
    <w:p w14:paraId="34D09499" w14:textId="349E1EBB" w:rsidR="007E6CC5" w:rsidRPr="00EE1436" w:rsidRDefault="007E6CC5" w:rsidP="0092342F">
      <w:pPr>
        <w:pStyle w:val="Prrafodelista"/>
        <w:numPr>
          <w:ilvl w:val="0"/>
          <w:numId w:val="22"/>
        </w:numPr>
        <w:spacing w:line="30" w:lineRule="atLeast"/>
        <w:jc w:val="both"/>
        <w:rPr>
          <w:rFonts w:ascii="Arial" w:hAnsi="Arial" w:cs="Arial"/>
        </w:rPr>
      </w:pPr>
      <w:r w:rsidRPr="00EE1436">
        <w:rPr>
          <w:rFonts w:ascii="Arial" w:hAnsi="Arial" w:cs="Arial"/>
        </w:rPr>
        <w:t xml:space="preserve">Documentación </w:t>
      </w:r>
      <w:r w:rsidR="00A81BAD" w:rsidRPr="00EE1436">
        <w:rPr>
          <w:rFonts w:ascii="Arial" w:hAnsi="Arial" w:cs="Arial"/>
        </w:rPr>
        <w:t>del estado organizacional actual en la que se encuentra la JAC (Carta de auto reconocimiento, RUT,</w:t>
      </w:r>
      <w:r w:rsidRPr="00EE1436">
        <w:rPr>
          <w:rFonts w:ascii="Arial" w:hAnsi="Arial" w:cs="Arial"/>
        </w:rPr>
        <w:t xml:space="preserve"> </w:t>
      </w:r>
      <w:r w:rsidR="00A81BAD" w:rsidRPr="00EE1436">
        <w:rPr>
          <w:rFonts w:ascii="Arial" w:hAnsi="Arial" w:cs="Arial"/>
        </w:rPr>
        <w:t>resolución de facturación).</w:t>
      </w:r>
    </w:p>
    <w:p w14:paraId="653C5865" w14:textId="0B90D79D" w:rsidR="00A81BAD" w:rsidRPr="00EE1436" w:rsidRDefault="00A81BAD" w:rsidP="0092342F">
      <w:pPr>
        <w:pStyle w:val="Prrafodelista"/>
        <w:numPr>
          <w:ilvl w:val="0"/>
          <w:numId w:val="22"/>
        </w:numPr>
        <w:spacing w:line="30" w:lineRule="atLeast"/>
        <w:jc w:val="both"/>
        <w:rPr>
          <w:rFonts w:ascii="Arial" w:hAnsi="Arial" w:cs="Arial"/>
        </w:rPr>
      </w:pPr>
      <w:r w:rsidRPr="00EE1436">
        <w:rPr>
          <w:rFonts w:ascii="Arial" w:hAnsi="Arial" w:cs="Arial"/>
        </w:rPr>
        <w:t>Certificados o documentos que soporten la experiencia en la ejecución de obras civiles.</w:t>
      </w:r>
    </w:p>
    <w:p w14:paraId="1C35E9DA" w14:textId="5B5923E4" w:rsidR="00757A0D" w:rsidRPr="00EE1436" w:rsidRDefault="00757A0D" w:rsidP="0092342F">
      <w:pPr>
        <w:spacing w:line="30" w:lineRule="atLeast"/>
        <w:jc w:val="both"/>
        <w:rPr>
          <w:rFonts w:ascii="Arial" w:hAnsi="Arial" w:cs="Arial"/>
        </w:rPr>
      </w:pPr>
    </w:p>
    <w:p w14:paraId="22906409" w14:textId="6F63D9AA" w:rsidR="00E95FBB" w:rsidRPr="00EE1436" w:rsidRDefault="009A2394" w:rsidP="0092342F">
      <w:pPr>
        <w:pStyle w:val="Ttulo2"/>
        <w:spacing w:before="0" w:line="30" w:lineRule="atLeast"/>
        <w:rPr>
          <w:rFonts w:cs="Arial"/>
          <w:szCs w:val="22"/>
        </w:rPr>
      </w:pPr>
      <w:bookmarkStart w:id="6" w:name="_Toc111793517"/>
      <w:r w:rsidRPr="00EE1436">
        <w:rPr>
          <w:rFonts w:cs="Arial"/>
          <w:szCs w:val="22"/>
        </w:rPr>
        <w:t>Legislación</w:t>
      </w:r>
      <w:r w:rsidR="00E95FBB" w:rsidRPr="00EE1436">
        <w:rPr>
          <w:rFonts w:cs="Arial"/>
          <w:szCs w:val="22"/>
        </w:rPr>
        <w:t xml:space="preserve"> aplicable.</w:t>
      </w:r>
      <w:bookmarkEnd w:id="6"/>
      <w:r w:rsidR="00E95FBB" w:rsidRPr="00EE1436">
        <w:rPr>
          <w:rFonts w:cs="Arial"/>
          <w:szCs w:val="22"/>
        </w:rPr>
        <w:t xml:space="preserve"> </w:t>
      </w:r>
    </w:p>
    <w:p w14:paraId="62A23E7E" w14:textId="23591A41" w:rsidR="00E95FBB" w:rsidRPr="00EE1436" w:rsidRDefault="00E95FBB" w:rsidP="0092342F">
      <w:pPr>
        <w:spacing w:line="30" w:lineRule="atLeast"/>
        <w:jc w:val="both"/>
        <w:rPr>
          <w:rFonts w:ascii="Arial" w:hAnsi="Arial" w:cs="Arial"/>
        </w:rPr>
      </w:pPr>
      <w:r w:rsidRPr="00EE1436">
        <w:rPr>
          <w:rFonts w:ascii="Arial" w:hAnsi="Arial" w:cs="Arial"/>
        </w:rPr>
        <w:t>Para todos los efectos del presente proceso, así como el contrato y los actos de los que surjan derechos y obligaciones que de él se deriven, las normas aplicables serán las civiles y comerciales del derecho colombiano.</w:t>
      </w:r>
    </w:p>
    <w:p w14:paraId="21333D32" w14:textId="77777777" w:rsidR="00CF22DE" w:rsidRPr="00EE1436" w:rsidRDefault="00CF22DE" w:rsidP="0092342F">
      <w:pPr>
        <w:spacing w:line="30" w:lineRule="atLeast"/>
        <w:jc w:val="both"/>
        <w:rPr>
          <w:rFonts w:ascii="Arial" w:hAnsi="Arial" w:cs="Arial"/>
        </w:rPr>
      </w:pPr>
    </w:p>
    <w:p w14:paraId="3A3FB570" w14:textId="5EC1685B" w:rsidR="001A5529" w:rsidRPr="00EE1436" w:rsidRDefault="00CF22DE" w:rsidP="0092342F">
      <w:pPr>
        <w:pStyle w:val="Ttulo2"/>
        <w:spacing w:before="0" w:line="30" w:lineRule="atLeast"/>
        <w:rPr>
          <w:rFonts w:cs="Arial"/>
          <w:szCs w:val="22"/>
        </w:rPr>
      </w:pPr>
      <w:bookmarkStart w:id="7" w:name="_Toc111793518"/>
      <w:r w:rsidRPr="00EE1436">
        <w:rPr>
          <w:rFonts w:cs="Arial"/>
          <w:szCs w:val="22"/>
        </w:rPr>
        <w:t>Interpretación de los Términos de Referencia.</w:t>
      </w:r>
      <w:bookmarkEnd w:id="7"/>
    </w:p>
    <w:p w14:paraId="6BD699C5" w14:textId="4C97DD5C" w:rsidR="00CF22DE" w:rsidRPr="00EE1436" w:rsidRDefault="00CF22DE" w:rsidP="0092342F">
      <w:pPr>
        <w:adjustRightInd w:val="0"/>
        <w:spacing w:line="30" w:lineRule="atLeast"/>
        <w:jc w:val="both"/>
        <w:rPr>
          <w:rFonts w:ascii="Arial" w:hAnsi="Arial" w:cs="Arial"/>
        </w:rPr>
      </w:pPr>
      <w:r w:rsidRPr="00EE1436">
        <w:rPr>
          <w:rFonts w:ascii="Arial" w:hAnsi="Arial" w:cs="Arial"/>
        </w:rPr>
        <w:t>Con la presentación de la oferta, el proponente manifiesta que estudió los Términos de Referencia y demás documentos que hacen parte de la presente convocatoria, que obtuvo las aclaraciones sobre las estipulaciones que haya considerado inciertas o dudosas, que conoce la naturaleza de los trabajos, su costo y su tiempo de ejecución, que formuló su oferta de manera libre, seria, precisa y coherente.</w:t>
      </w:r>
    </w:p>
    <w:p w14:paraId="200328EB" w14:textId="77777777" w:rsidR="00CF22DE" w:rsidRPr="00EE1436" w:rsidRDefault="00CF22DE" w:rsidP="0092342F">
      <w:pPr>
        <w:adjustRightInd w:val="0"/>
        <w:spacing w:line="30" w:lineRule="atLeast"/>
        <w:jc w:val="both"/>
        <w:rPr>
          <w:rFonts w:ascii="Arial" w:hAnsi="Arial" w:cs="Arial"/>
        </w:rPr>
      </w:pPr>
    </w:p>
    <w:p w14:paraId="42E86001" w14:textId="200CE787" w:rsidR="001A5529" w:rsidRDefault="00CF22DE" w:rsidP="0092342F">
      <w:pPr>
        <w:adjustRightInd w:val="0"/>
        <w:spacing w:line="30" w:lineRule="atLeast"/>
        <w:jc w:val="both"/>
        <w:rPr>
          <w:rFonts w:ascii="Arial" w:hAnsi="Arial" w:cs="Arial"/>
        </w:rPr>
      </w:pPr>
      <w:r w:rsidRPr="00EE1436">
        <w:rPr>
          <w:rFonts w:ascii="Arial" w:hAnsi="Arial" w:cs="Arial"/>
        </w:rPr>
        <w:t>Todos los documentos de la convocatoria se complementan mutuamente, de tal manera que lo indicado en cada uno de ellos se entenderá como indicado en todos. Las interpretaciones o deducciones que el proponente haga de lo establecido en este documento, serán de su exclusiva responsabilidad. En consecuencia, la Fundación Oleoductos de Colombia no será responsable por descuidos, errores, omisiones, conjeturas, suposiciones, mala interpretación u otros hechos desfavorables en que incurra el proponente y que puedan incidir en la elaboración de su oferta.</w:t>
      </w:r>
    </w:p>
    <w:p w14:paraId="6A5B7F63" w14:textId="77777777" w:rsidR="008C728C" w:rsidRPr="00EE1436" w:rsidRDefault="008C728C" w:rsidP="0092342F">
      <w:pPr>
        <w:adjustRightInd w:val="0"/>
        <w:spacing w:line="30" w:lineRule="atLeast"/>
        <w:jc w:val="both"/>
        <w:rPr>
          <w:rFonts w:ascii="Arial" w:hAnsi="Arial" w:cs="Arial"/>
        </w:rPr>
      </w:pPr>
    </w:p>
    <w:p w14:paraId="46B7D0C9" w14:textId="684FF2BC" w:rsidR="00AF30A3" w:rsidRPr="00EE1436" w:rsidRDefault="00AF30A3" w:rsidP="0092342F">
      <w:pPr>
        <w:pStyle w:val="Ttulo2"/>
        <w:spacing w:before="0" w:line="30" w:lineRule="atLeast"/>
        <w:rPr>
          <w:rFonts w:cs="Arial"/>
          <w:szCs w:val="22"/>
        </w:rPr>
      </w:pPr>
      <w:bookmarkStart w:id="8" w:name="_Toc111793519"/>
      <w:r w:rsidRPr="00EE1436">
        <w:rPr>
          <w:rFonts w:cs="Arial"/>
          <w:szCs w:val="22"/>
        </w:rPr>
        <w:t>Información suministrada por la Fundación.</w:t>
      </w:r>
      <w:bookmarkEnd w:id="8"/>
    </w:p>
    <w:p w14:paraId="14D18737" w14:textId="7BF4D226" w:rsidR="00AF30A3" w:rsidRPr="00EE1436" w:rsidRDefault="00AF30A3" w:rsidP="0092342F">
      <w:pPr>
        <w:adjustRightInd w:val="0"/>
        <w:spacing w:line="30" w:lineRule="atLeast"/>
        <w:jc w:val="both"/>
        <w:rPr>
          <w:rFonts w:ascii="Arial" w:hAnsi="Arial" w:cs="Arial"/>
        </w:rPr>
      </w:pPr>
      <w:r w:rsidRPr="00EE1436">
        <w:rPr>
          <w:rFonts w:ascii="Arial" w:hAnsi="Arial" w:cs="Arial"/>
        </w:rPr>
        <w:t xml:space="preserve">La información Suministrada por la Fundación Oleoductos de Colombia es información privilegiada y/o confidencial y el proponente se obliga a utilizarla única y exclusivamente para el presente proceso, sopena de incurrir en las </w:t>
      </w:r>
      <w:r w:rsidR="00294882">
        <w:rPr>
          <w:rFonts w:ascii="Arial" w:hAnsi="Arial" w:cs="Arial"/>
        </w:rPr>
        <w:t>sancio</w:t>
      </w:r>
      <w:r w:rsidRPr="00EE1436">
        <w:rPr>
          <w:rFonts w:ascii="Arial" w:hAnsi="Arial" w:cs="Arial"/>
        </w:rPr>
        <w:t>nes previstas en la le</w:t>
      </w:r>
      <w:r w:rsidR="0077411D" w:rsidRPr="00EE1436">
        <w:rPr>
          <w:rFonts w:ascii="Arial" w:hAnsi="Arial" w:cs="Arial"/>
        </w:rPr>
        <w:t>y</w:t>
      </w:r>
      <w:r w:rsidRPr="00EE1436">
        <w:rPr>
          <w:rFonts w:ascii="Arial" w:hAnsi="Arial" w:cs="Arial"/>
        </w:rPr>
        <w:t>. El proponente será responsable ante la Fundación Oleoductos de Colombia por cualquier daño o perjuicio que se derive para la Fundación Oleoductos de Colombia, del hecho de haber puesto en su conocimiento dicha información privilegiada y/o confidencial.</w:t>
      </w:r>
    </w:p>
    <w:p w14:paraId="117E6F7E" w14:textId="77777777" w:rsidR="00AF30A3" w:rsidRPr="00EE1436" w:rsidRDefault="00AF30A3" w:rsidP="0092342F">
      <w:pPr>
        <w:adjustRightInd w:val="0"/>
        <w:spacing w:line="30" w:lineRule="atLeast"/>
        <w:jc w:val="both"/>
        <w:rPr>
          <w:rFonts w:ascii="Arial" w:hAnsi="Arial" w:cs="Arial"/>
        </w:rPr>
      </w:pPr>
    </w:p>
    <w:p w14:paraId="73024D6E" w14:textId="77777777" w:rsidR="00EB537C" w:rsidRPr="00EE1436" w:rsidRDefault="00EB537C" w:rsidP="0092342F">
      <w:pPr>
        <w:pStyle w:val="Ttulo2"/>
        <w:spacing w:before="0" w:line="30" w:lineRule="atLeast"/>
        <w:rPr>
          <w:rFonts w:cs="Arial"/>
          <w:szCs w:val="22"/>
        </w:rPr>
      </w:pPr>
      <w:bookmarkStart w:id="9" w:name="_Toc111793520"/>
      <w:r w:rsidRPr="00EE1436">
        <w:rPr>
          <w:rFonts w:cs="Arial"/>
          <w:szCs w:val="22"/>
        </w:rPr>
        <w:t>Perfil del proponente.</w:t>
      </w:r>
      <w:bookmarkEnd w:id="9"/>
    </w:p>
    <w:p w14:paraId="48B7F941" w14:textId="5B62BE4F" w:rsidR="00AF30A3" w:rsidRPr="00EE1436" w:rsidRDefault="00955BDA" w:rsidP="0092342F">
      <w:pPr>
        <w:spacing w:line="30" w:lineRule="atLeast"/>
        <w:jc w:val="both"/>
        <w:rPr>
          <w:rFonts w:ascii="Arial" w:hAnsi="Arial" w:cs="Arial"/>
        </w:rPr>
      </w:pPr>
      <w:r>
        <w:rPr>
          <w:color w:val="000000"/>
        </w:rPr>
        <w:t xml:space="preserve">Junta de acción comunal, en su carácter de organización cívica y comunitaria, sin ánimo de lucro, de naturaleza solidaria, con personería jurídica, debidamente constituida bajo las leyes de la República de Colombia; con cercanía geográfica al lugar de ejecución de las labores y </w:t>
      </w:r>
      <w:r>
        <w:t>con experiencia demostrable en contratos relacionados con el objeto de los presentes Términos de Referencia y especificaciones técnicas</w:t>
      </w:r>
    </w:p>
    <w:p w14:paraId="505A04BF" w14:textId="17A7D1BC" w:rsidR="00A62252" w:rsidRPr="00EE1436" w:rsidRDefault="00A62252" w:rsidP="0092342F">
      <w:pPr>
        <w:pStyle w:val="Ttulo2"/>
        <w:spacing w:before="0" w:line="30" w:lineRule="atLeast"/>
        <w:rPr>
          <w:rFonts w:cs="Arial"/>
          <w:szCs w:val="22"/>
        </w:rPr>
      </w:pPr>
      <w:bookmarkStart w:id="10" w:name="_Toc111793521"/>
      <w:r w:rsidRPr="00EE1436">
        <w:rPr>
          <w:rFonts w:cs="Arial"/>
          <w:szCs w:val="22"/>
        </w:rPr>
        <w:lastRenderedPageBreak/>
        <w:t xml:space="preserve">Costo de preparación de la </w:t>
      </w:r>
      <w:r w:rsidR="00C34AA5" w:rsidRPr="00EE1436">
        <w:rPr>
          <w:rFonts w:cs="Arial"/>
          <w:szCs w:val="22"/>
        </w:rPr>
        <w:t>propuesta</w:t>
      </w:r>
      <w:r w:rsidRPr="00EE1436">
        <w:rPr>
          <w:rFonts w:cs="Arial"/>
          <w:szCs w:val="22"/>
        </w:rPr>
        <w:t>.</w:t>
      </w:r>
      <w:bookmarkEnd w:id="10"/>
    </w:p>
    <w:p w14:paraId="2874FEE9" w14:textId="74EA2276" w:rsidR="00A62252" w:rsidRPr="00EE1436" w:rsidRDefault="00A62252" w:rsidP="0092342F">
      <w:pPr>
        <w:spacing w:line="30" w:lineRule="atLeast"/>
        <w:jc w:val="both"/>
        <w:rPr>
          <w:rFonts w:ascii="Arial" w:hAnsi="Arial" w:cs="Arial"/>
        </w:rPr>
      </w:pPr>
      <w:r w:rsidRPr="00EE1436">
        <w:rPr>
          <w:rFonts w:ascii="Arial" w:hAnsi="Arial" w:cs="Arial"/>
        </w:rPr>
        <w:t xml:space="preserve">Los costos para la preparación y presentación de la </w:t>
      </w:r>
      <w:r w:rsidR="00C34AA5" w:rsidRPr="00EE1436">
        <w:rPr>
          <w:rFonts w:ascii="Arial" w:hAnsi="Arial" w:cs="Arial"/>
        </w:rPr>
        <w:t>propuesta</w:t>
      </w:r>
      <w:r w:rsidRPr="00EE1436">
        <w:rPr>
          <w:rFonts w:ascii="Arial" w:hAnsi="Arial" w:cs="Arial"/>
        </w:rPr>
        <w:t xml:space="preserve">, incluidos los </w:t>
      </w:r>
      <w:r w:rsidR="00C34AA5" w:rsidRPr="00EE1436">
        <w:rPr>
          <w:rFonts w:ascii="Arial" w:hAnsi="Arial" w:cs="Arial"/>
        </w:rPr>
        <w:t xml:space="preserve">documentos anexos y las </w:t>
      </w:r>
      <w:r w:rsidRPr="00EE1436">
        <w:rPr>
          <w:rFonts w:ascii="Arial" w:hAnsi="Arial" w:cs="Arial"/>
        </w:rPr>
        <w:t xml:space="preserve">reuniones y/o visita a los sitios de ejecución de los servicios, serán por cuenta y riesgo exclusivo del </w:t>
      </w:r>
      <w:r w:rsidR="00C34AA5" w:rsidRPr="00EE1436">
        <w:rPr>
          <w:rFonts w:ascii="Arial" w:hAnsi="Arial" w:cs="Arial"/>
        </w:rPr>
        <w:t>proponente</w:t>
      </w:r>
      <w:r w:rsidRPr="00EE1436">
        <w:rPr>
          <w:rFonts w:ascii="Arial" w:hAnsi="Arial" w:cs="Arial"/>
        </w:rPr>
        <w:t>, razón por la cual, La Fundación en ningún caso reconocerá suma alguna, ni efectuará reembolsos por tal concepto.</w:t>
      </w:r>
    </w:p>
    <w:p w14:paraId="7B80CE7B" w14:textId="77777777" w:rsidR="00A62252" w:rsidRPr="00EE1436" w:rsidRDefault="00A62252" w:rsidP="0092342F">
      <w:pPr>
        <w:spacing w:line="30" w:lineRule="atLeast"/>
        <w:jc w:val="both"/>
        <w:rPr>
          <w:rFonts w:ascii="Arial" w:hAnsi="Arial" w:cs="Arial"/>
        </w:rPr>
      </w:pPr>
    </w:p>
    <w:p w14:paraId="2F429B6D" w14:textId="2262E004" w:rsidR="00F660C6" w:rsidRPr="00EE1436" w:rsidRDefault="007D39FB" w:rsidP="0092342F">
      <w:pPr>
        <w:pStyle w:val="Ttulo2"/>
        <w:spacing w:before="0" w:line="30" w:lineRule="atLeast"/>
        <w:rPr>
          <w:rFonts w:cs="Arial"/>
          <w:szCs w:val="22"/>
        </w:rPr>
      </w:pPr>
      <w:bookmarkStart w:id="11" w:name="_Toc111793522"/>
      <w:r w:rsidRPr="00EE1436">
        <w:rPr>
          <w:rFonts w:cs="Arial"/>
          <w:szCs w:val="22"/>
        </w:rPr>
        <w:t>Verificación de antecedentes.</w:t>
      </w:r>
      <w:bookmarkEnd w:id="11"/>
    </w:p>
    <w:p w14:paraId="33A6604E" w14:textId="617EB855" w:rsidR="00F660C6" w:rsidRPr="00EE1436" w:rsidRDefault="00F660C6" w:rsidP="0092342F">
      <w:pPr>
        <w:spacing w:line="30" w:lineRule="atLeast"/>
        <w:jc w:val="both"/>
        <w:rPr>
          <w:rFonts w:ascii="Arial" w:hAnsi="Arial" w:cs="Arial"/>
        </w:rPr>
      </w:pPr>
      <w:r w:rsidRPr="00EE1436">
        <w:rPr>
          <w:rFonts w:ascii="Arial" w:hAnsi="Arial" w:cs="Arial"/>
        </w:rPr>
        <w:t>La Fundación Oleoductos de Colombia realizará las respectivas consultas en listas restrictivas obedeciendo a lo establecido en el Manual Sarlaft, donde se determina la necesidad de “Implementar controles en las operaciones activas y/o pasivas efectuadas, con el fin de evitar que la entidad pueda ser utilizada como instrumento para el ocultamiento, manejo o aprovechamiento de dinero u otros bienes provenientes de actividades delictivas.”</w:t>
      </w:r>
    </w:p>
    <w:p w14:paraId="132ABA3F" w14:textId="7E9CD7EA" w:rsidR="008C057A" w:rsidRPr="00EE1436" w:rsidRDefault="008C057A" w:rsidP="0092342F">
      <w:pPr>
        <w:spacing w:line="30" w:lineRule="atLeast"/>
        <w:jc w:val="both"/>
        <w:rPr>
          <w:rFonts w:ascii="Arial" w:hAnsi="Arial" w:cs="Arial"/>
        </w:rPr>
      </w:pPr>
    </w:p>
    <w:p w14:paraId="62141907" w14:textId="2D5F5969" w:rsidR="00E53188" w:rsidRPr="00EE1436" w:rsidRDefault="00E53188" w:rsidP="0092342F">
      <w:pPr>
        <w:spacing w:line="30" w:lineRule="atLeast"/>
        <w:jc w:val="both"/>
        <w:rPr>
          <w:rFonts w:ascii="Arial" w:hAnsi="Arial" w:cs="Arial"/>
        </w:rPr>
      </w:pPr>
      <w:r w:rsidRPr="00EE1436">
        <w:rPr>
          <w:rFonts w:ascii="Arial" w:hAnsi="Arial" w:cs="Arial"/>
        </w:rPr>
        <w:t>De este modo, la Fundación garantiza el cumplimiento en materia Sarlaft de sus procesos de contratación y asociación a través de la realización de dichas consultas mediante el uso de plataformas especializadas, donde se cruzan los antecedentes</w:t>
      </w:r>
      <w:r w:rsidR="002E7C4B" w:rsidRPr="00EE1436">
        <w:rPr>
          <w:rFonts w:ascii="Arial" w:hAnsi="Arial" w:cs="Arial"/>
        </w:rPr>
        <w:t xml:space="preserve"> disciplinarios, fiscales, judiciales, entre otros</w:t>
      </w:r>
      <w:r w:rsidRPr="00EE1436">
        <w:rPr>
          <w:rFonts w:ascii="Arial" w:hAnsi="Arial" w:cs="Arial"/>
        </w:rPr>
        <w:t xml:space="preserve"> de personas naturales y jurídicas en alrededor de 162 listas nacionales e internacionales.</w:t>
      </w:r>
    </w:p>
    <w:p w14:paraId="3DF5E165" w14:textId="1CD4A7C6" w:rsidR="002F771F" w:rsidRPr="00EE1436" w:rsidRDefault="002F771F" w:rsidP="0092342F">
      <w:pPr>
        <w:spacing w:line="30" w:lineRule="atLeast"/>
        <w:jc w:val="both"/>
        <w:rPr>
          <w:rFonts w:ascii="Arial" w:hAnsi="Arial" w:cs="Arial"/>
        </w:rPr>
      </w:pPr>
    </w:p>
    <w:p w14:paraId="1F08DDD1" w14:textId="5F39C316" w:rsidR="002F771F" w:rsidRPr="00EE1436" w:rsidRDefault="002F771F" w:rsidP="0092342F">
      <w:pPr>
        <w:pStyle w:val="Ttulo2"/>
        <w:spacing w:before="0" w:line="30" w:lineRule="atLeast"/>
        <w:rPr>
          <w:rFonts w:cs="Arial"/>
          <w:szCs w:val="22"/>
        </w:rPr>
      </w:pPr>
      <w:bookmarkStart w:id="12" w:name="_Toc111793523"/>
      <w:r w:rsidRPr="00EE1436">
        <w:rPr>
          <w:rFonts w:cs="Arial"/>
          <w:szCs w:val="22"/>
        </w:rPr>
        <w:t>Reglas de subsanabilidad.</w:t>
      </w:r>
      <w:bookmarkEnd w:id="12"/>
    </w:p>
    <w:p w14:paraId="53A54129" w14:textId="7207B82D" w:rsidR="002F771F" w:rsidRPr="00EE1436" w:rsidRDefault="002F771F" w:rsidP="0092342F">
      <w:pPr>
        <w:spacing w:line="30" w:lineRule="atLeast"/>
        <w:jc w:val="both"/>
        <w:rPr>
          <w:rFonts w:ascii="Arial" w:hAnsi="Arial" w:cs="Arial"/>
        </w:rPr>
      </w:pPr>
      <w:r w:rsidRPr="00EE1436">
        <w:rPr>
          <w:rFonts w:ascii="Arial" w:hAnsi="Arial" w:cs="Arial"/>
        </w:rPr>
        <w:t>Para el presente proceso primará lo sustancial sobre lo formal y por lo tanto no se rechazará propuestas por la ausencia de requisitos o la falta de documentos referentes que verifiquen las condiciones del proponente o soporten el contenido de la oferta y que no constituyan los factores de escogencia establecidos en los Términos de Referencia.</w:t>
      </w:r>
    </w:p>
    <w:p w14:paraId="2D317954" w14:textId="5E086368" w:rsidR="000524A4" w:rsidRPr="00EE1436" w:rsidRDefault="000524A4" w:rsidP="0092342F">
      <w:pPr>
        <w:spacing w:line="30" w:lineRule="atLeast"/>
        <w:jc w:val="both"/>
        <w:rPr>
          <w:rFonts w:ascii="Arial" w:hAnsi="Arial" w:cs="Arial"/>
        </w:rPr>
      </w:pPr>
    </w:p>
    <w:p w14:paraId="02DA6919" w14:textId="6F50C3B4" w:rsidR="000524A4" w:rsidRPr="00EE1436" w:rsidRDefault="000524A4" w:rsidP="0092342F">
      <w:pPr>
        <w:spacing w:line="30" w:lineRule="atLeast"/>
        <w:jc w:val="both"/>
        <w:rPr>
          <w:rFonts w:ascii="Arial" w:hAnsi="Arial" w:cs="Arial"/>
        </w:rPr>
      </w:pPr>
      <w:r w:rsidRPr="00EE1436">
        <w:rPr>
          <w:rFonts w:ascii="Arial" w:hAnsi="Arial" w:cs="Arial"/>
        </w:rPr>
        <w:t>En consecuencia, se podrá solicitar al proponente, en cualquier momento y hasta antes de la adjudicación, que subsane cualquier requisito que no implique la asignación de puntajes. Para ello, podrá solicitar las aclaraciones que considere pertinentes y las mismas deberán ser resueltas por el proponente en el término establecido.</w:t>
      </w:r>
    </w:p>
    <w:p w14:paraId="0870CDAD" w14:textId="6A8F0DEF" w:rsidR="000524A4" w:rsidRPr="00EE1436" w:rsidRDefault="000524A4" w:rsidP="0092342F">
      <w:pPr>
        <w:spacing w:line="30" w:lineRule="atLeast"/>
        <w:jc w:val="both"/>
        <w:rPr>
          <w:rFonts w:ascii="Arial" w:hAnsi="Arial" w:cs="Arial"/>
        </w:rPr>
      </w:pPr>
    </w:p>
    <w:p w14:paraId="0D166A7C" w14:textId="2FFFD6AA" w:rsidR="000524A4" w:rsidRPr="00EE1436" w:rsidRDefault="000524A4" w:rsidP="0092342F">
      <w:pPr>
        <w:spacing w:line="30" w:lineRule="atLeast"/>
        <w:jc w:val="both"/>
        <w:rPr>
          <w:rFonts w:ascii="Arial" w:hAnsi="Arial" w:cs="Arial"/>
        </w:rPr>
      </w:pPr>
      <w:r w:rsidRPr="00EE1436">
        <w:rPr>
          <w:rFonts w:ascii="Arial" w:hAnsi="Arial" w:cs="Arial"/>
        </w:rPr>
        <w:t>En todo caso, no serán subsanables asuntos relacionados con la falta de capacidad para presentar la propuesta, ni se podrán acreditar circunstancias ocurridas con posterioridad al cierre del proceso.</w:t>
      </w:r>
    </w:p>
    <w:p w14:paraId="1AC6ADA7" w14:textId="579623A9" w:rsidR="001A5529" w:rsidRPr="00EE1436" w:rsidRDefault="001A5529" w:rsidP="0092342F">
      <w:pPr>
        <w:spacing w:line="30" w:lineRule="atLeast"/>
        <w:jc w:val="both"/>
        <w:rPr>
          <w:rFonts w:ascii="Arial" w:hAnsi="Arial" w:cs="Arial"/>
        </w:rPr>
      </w:pPr>
    </w:p>
    <w:p w14:paraId="07E2BF06" w14:textId="2EBFB8E0" w:rsidR="000524A4" w:rsidRPr="00EE1436" w:rsidRDefault="000524A4" w:rsidP="0092342F">
      <w:pPr>
        <w:autoSpaceDE w:val="0"/>
        <w:autoSpaceDN w:val="0"/>
        <w:adjustRightInd w:val="0"/>
        <w:spacing w:line="30" w:lineRule="atLeast"/>
        <w:rPr>
          <w:rFonts w:ascii="Arial" w:eastAsiaTheme="minorHAnsi" w:hAnsi="Arial" w:cs="Arial"/>
          <w:b/>
          <w:bCs/>
          <w:color w:val="000000"/>
          <w:lang w:val="es-CO"/>
        </w:rPr>
      </w:pPr>
      <w:r w:rsidRPr="00EE1436">
        <w:rPr>
          <w:rFonts w:ascii="Arial" w:eastAsiaTheme="minorHAnsi" w:hAnsi="Arial" w:cs="Arial"/>
          <w:color w:val="000000"/>
          <w:lang w:val="es-CO"/>
        </w:rPr>
        <w:t>En caso de que el proponente no allegue las aclaraciones o información solicitadas dentro del término establecido, la propuesta será rechazada.</w:t>
      </w:r>
      <w:r w:rsidRPr="00EE1436">
        <w:rPr>
          <w:rFonts w:ascii="Arial" w:eastAsiaTheme="minorHAnsi" w:hAnsi="Arial" w:cs="Arial"/>
          <w:b/>
          <w:bCs/>
          <w:color w:val="000000"/>
          <w:lang w:val="es-CO"/>
        </w:rPr>
        <w:t xml:space="preserve"> </w:t>
      </w:r>
    </w:p>
    <w:p w14:paraId="6BAA46C2" w14:textId="77777777" w:rsidR="000524A4" w:rsidRPr="00EE1436" w:rsidRDefault="000524A4" w:rsidP="0092342F">
      <w:pPr>
        <w:spacing w:line="30" w:lineRule="atLeast"/>
        <w:jc w:val="both"/>
        <w:rPr>
          <w:rFonts w:ascii="Arial" w:hAnsi="Arial" w:cs="Arial"/>
        </w:rPr>
      </w:pPr>
    </w:p>
    <w:p w14:paraId="0032C428" w14:textId="6E900990" w:rsidR="00392C5B" w:rsidRPr="00EE1436" w:rsidRDefault="00392C5B" w:rsidP="0092342F">
      <w:pPr>
        <w:pStyle w:val="Ttulo2"/>
        <w:spacing w:before="0" w:line="30" w:lineRule="atLeast"/>
        <w:rPr>
          <w:rFonts w:cs="Arial"/>
          <w:szCs w:val="22"/>
        </w:rPr>
      </w:pPr>
      <w:bookmarkStart w:id="13" w:name="_Toc111793524"/>
      <w:r w:rsidRPr="00EE1436">
        <w:rPr>
          <w:rFonts w:cs="Arial"/>
          <w:szCs w:val="22"/>
        </w:rPr>
        <w:t>Causales de rechazo de</w:t>
      </w:r>
      <w:r w:rsidR="00835944" w:rsidRPr="00EE1436">
        <w:rPr>
          <w:rFonts w:cs="Arial"/>
          <w:szCs w:val="22"/>
        </w:rPr>
        <w:t xml:space="preserve"> la</w:t>
      </w:r>
      <w:r w:rsidRPr="00EE1436">
        <w:rPr>
          <w:rFonts w:cs="Arial"/>
          <w:szCs w:val="22"/>
        </w:rPr>
        <w:t xml:space="preserve"> oferta.</w:t>
      </w:r>
      <w:bookmarkEnd w:id="13"/>
    </w:p>
    <w:p w14:paraId="1F6D0BE7" w14:textId="783097D7" w:rsidR="00835944" w:rsidRPr="00EE1436" w:rsidRDefault="00835944" w:rsidP="0092342F">
      <w:pPr>
        <w:spacing w:line="30" w:lineRule="atLeast"/>
        <w:jc w:val="both"/>
        <w:rPr>
          <w:rFonts w:ascii="Arial" w:hAnsi="Arial" w:cs="Arial"/>
        </w:rPr>
      </w:pPr>
      <w:r w:rsidRPr="00EE1436">
        <w:rPr>
          <w:rFonts w:ascii="Arial" w:hAnsi="Arial" w:cs="Arial"/>
        </w:rPr>
        <w:t xml:space="preserve">La Fundación Oleoductos de Colombia podrá rechazar, sin que haya lugar a su evaluación, o eliminar las propuestas presentadas, entre otras, si incurre en cualquiera de los siguientes casos: </w:t>
      </w:r>
    </w:p>
    <w:p w14:paraId="4A91E591" w14:textId="77777777" w:rsidR="00835944" w:rsidRPr="00EE1436" w:rsidRDefault="00835944" w:rsidP="0092342F">
      <w:pPr>
        <w:spacing w:line="30" w:lineRule="atLeast"/>
        <w:jc w:val="both"/>
        <w:rPr>
          <w:rFonts w:ascii="Arial" w:hAnsi="Arial" w:cs="Arial"/>
        </w:rPr>
      </w:pPr>
    </w:p>
    <w:p w14:paraId="356E6CDE" w14:textId="51A94F63" w:rsidR="00835944" w:rsidRPr="00EE1436" w:rsidRDefault="00835944" w:rsidP="0092342F">
      <w:pPr>
        <w:pStyle w:val="Prrafodelista"/>
        <w:numPr>
          <w:ilvl w:val="0"/>
          <w:numId w:val="19"/>
        </w:numPr>
        <w:spacing w:line="30" w:lineRule="atLeast"/>
        <w:jc w:val="both"/>
        <w:rPr>
          <w:rFonts w:ascii="Arial" w:hAnsi="Arial" w:cs="Arial"/>
        </w:rPr>
      </w:pPr>
      <w:r w:rsidRPr="00EE1436">
        <w:rPr>
          <w:rFonts w:ascii="Arial" w:hAnsi="Arial" w:cs="Arial"/>
        </w:rPr>
        <w:t xml:space="preserve">La falta de capacidad jurídica para presentar la oferta. </w:t>
      </w:r>
    </w:p>
    <w:p w14:paraId="68535338" w14:textId="5E41852D" w:rsidR="00835944" w:rsidRPr="00EE1436" w:rsidRDefault="00835944" w:rsidP="0092342F">
      <w:pPr>
        <w:pStyle w:val="Prrafodelista"/>
        <w:numPr>
          <w:ilvl w:val="0"/>
          <w:numId w:val="19"/>
        </w:numPr>
        <w:spacing w:line="30" w:lineRule="atLeast"/>
        <w:jc w:val="both"/>
        <w:rPr>
          <w:rFonts w:ascii="Arial" w:hAnsi="Arial" w:cs="Arial"/>
        </w:rPr>
      </w:pPr>
      <w:r w:rsidRPr="00EE1436">
        <w:rPr>
          <w:rFonts w:ascii="Arial" w:hAnsi="Arial" w:cs="Arial"/>
        </w:rPr>
        <w:t xml:space="preserve">Cuando el valor de la propuesta </w:t>
      </w:r>
      <w:r w:rsidR="00EB73F2" w:rsidRPr="00EE1436">
        <w:rPr>
          <w:rFonts w:ascii="Arial" w:hAnsi="Arial" w:cs="Arial"/>
        </w:rPr>
        <w:t xml:space="preserve">se </w:t>
      </w:r>
      <w:r w:rsidR="00995061" w:rsidRPr="00EE1436">
        <w:rPr>
          <w:rFonts w:ascii="Arial" w:hAnsi="Arial" w:cs="Arial"/>
        </w:rPr>
        <w:t>desfase</w:t>
      </w:r>
      <w:r w:rsidR="00EB73F2" w:rsidRPr="00EE1436">
        <w:rPr>
          <w:rFonts w:ascii="Arial" w:hAnsi="Arial" w:cs="Arial"/>
        </w:rPr>
        <w:t xml:space="preserve"> en los precios unitarios para uno o varios elementos</w:t>
      </w:r>
      <w:r w:rsidR="00995061" w:rsidRPr="00EE1436">
        <w:rPr>
          <w:rFonts w:ascii="Arial" w:hAnsi="Arial" w:cs="Arial"/>
        </w:rPr>
        <w:t xml:space="preserve"> sin justificación válida o soporte documental.</w:t>
      </w:r>
    </w:p>
    <w:p w14:paraId="5FAC6BA0" w14:textId="3CAB142C" w:rsidR="00835944" w:rsidRPr="00EE1436" w:rsidRDefault="00835944" w:rsidP="0092342F">
      <w:pPr>
        <w:pStyle w:val="Prrafodelista"/>
        <w:numPr>
          <w:ilvl w:val="0"/>
          <w:numId w:val="19"/>
        </w:numPr>
        <w:spacing w:line="30" w:lineRule="atLeast"/>
        <w:jc w:val="both"/>
        <w:rPr>
          <w:rFonts w:ascii="Arial" w:hAnsi="Arial" w:cs="Arial"/>
        </w:rPr>
      </w:pPr>
      <w:r w:rsidRPr="00EE1436">
        <w:rPr>
          <w:rFonts w:ascii="Arial" w:hAnsi="Arial" w:cs="Arial"/>
        </w:rPr>
        <w:lastRenderedPageBreak/>
        <w:t>Cuando sea extemporánea, es decir, si se presenta después de la fecha y hora fijadas para el cierre de</w:t>
      </w:r>
      <w:r w:rsidR="00EB73F2" w:rsidRPr="00EE1436">
        <w:rPr>
          <w:rFonts w:ascii="Arial" w:hAnsi="Arial" w:cs="Arial"/>
        </w:rPr>
        <w:t xml:space="preserve"> la convocatoria.</w:t>
      </w:r>
    </w:p>
    <w:p w14:paraId="2F9C4460" w14:textId="419B789C" w:rsidR="00835944" w:rsidRPr="00EE1436" w:rsidRDefault="00835944" w:rsidP="0092342F">
      <w:pPr>
        <w:pStyle w:val="Prrafodelista"/>
        <w:numPr>
          <w:ilvl w:val="0"/>
          <w:numId w:val="19"/>
        </w:numPr>
        <w:spacing w:line="30" w:lineRule="atLeast"/>
        <w:jc w:val="both"/>
        <w:rPr>
          <w:rFonts w:ascii="Arial" w:hAnsi="Arial" w:cs="Arial"/>
        </w:rPr>
      </w:pPr>
      <w:r w:rsidRPr="00EE1436">
        <w:rPr>
          <w:rFonts w:ascii="Arial" w:hAnsi="Arial" w:cs="Arial"/>
        </w:rPr>
        <w:t xml:space="preserve">Cuando no se aporte alguno de los documentos necesarios para la asignación de puntaje. </w:t>
      </w:r>
    </w:p>
    <w:p w14:paraId="18F7DF09" w14:textId="769D973E" w:rsidR="00835944" w:rsidRPr="00EE1436" w:rsidRDefault="00835944" w:rsidP="0092342F">
      <w:pPr>
        <w:pStyle w:val="Prrafodelista"/>
        <w:numPr>
          <w:ilvl w:val="0"/>
          <w:numId w:val="19"/>
        </w:numPr>
        <w:spacing w:line="30" w:lineRule="atLeast"/>
        <w:jc w:val="both"/>
        <w:rPr>
          <w:rFonts w:ascii="Arial" w:hAnsi="Arial" w:cs="Arial"/>
        </w:rPr>
      </w:pPr>
      <w:r w:rsidRPr="00EE1436">
        <w:rPr>
          <w:rFonts w:ascii="Arial" w:hAnsi="Arial" w:cs="Arial"/>
        </w:rPr>
        <w:t xml:space="preserve">Si vencido el plazo para subsanar, no se entrega la información requerida dentro del término </w:t>
      </w:r>
      <w:r w:rsidR="004306B2" w:rsidRPr="00EE1436">
        <w:rPr>
          <w:rFonts w:ascii="Arial" w:hAnsi="Arial" w:cs="Arial"/>
        </w:rPr>
        <w:t xml:space="preserve">definido por la Fundación </w:t>
      </w:r>
      <w:r w:rsidRPr="00EE1436">
        <w:rPr>
          <w:rFonts w:ascii="Arial" w:hAnsi="Arial" w:cs="Arial"/>
        </w:rPr>
        <w:t>o habiéndose entregado</w:t>
      </w:r>
      <w:r w:rsidR="004306B2" w:rsidRPr="00EE1436">
        <w:rPr>
          <w:rFonts w:ascii="Arial" w:hAnsi="Arial" w:cs="Arial"/>
        </w:rPr>
        <w:t>,</w:t>
      </w:r>
      <w:r w:rsidRPr="00EE1436">
        <w:rPr>
          <w:rFonts w:ascii="Arial" w:hAnsi="Arial" w:cs="Arial"/>
        </w:rPr>
        <w:t xml:space="preserve"> la misma no subsana los requisitos habilitantes y/o los requerimientos técnicos mínimos, que deben cumplirse en su totalidad. </w:t>
      </w:r>
    </w:p>
    <w:p w14:paraId="1980952F" w14:textId="49AF4687" w:rsidR="004306B2" w:rsidRPr="00EE1436" w:rsidRDefault="004306B2" w:rsidP="0092342F">
      <w:pPr>
        <w:pStyle w:val="Prrafodelista"/>
        <w:numPr>
          <w:ilvl w:val="0"/>
          <w:numId w:val="19"/>
        </w:numPr>
        <w:spacing w:line="30" w:lineRule="atLeast"/>
        <w:jc w:val="both"/>
        <w:rPr>
          <w:rFonts w:ascii="Arial" w:hAnsi="Arial" w:cs="Arial"/>
        </w:rPr>
      </w:pPr>
      <w:r w:rsidRPr="00EE1436">
        <w:rPr>
          <w:rFonts w:ascii="Arial" w:hAnsi="Arial" w:cs="Arial"/>
        </w:rPr>
        <w:t xml:space="preserve">Si luego de verificadas y/o evaluadas las propuestas, se encuentra contradicción entre los documentos aportados en la propuesta o entre ésta y lo confrontado con la realidad. </w:t>
      </w:r>
    </w:p>
    <w:p w14:paraId="74E7E1DF" w14:textId="380E7F85" w:rsidR="004306B2" w:rsidRPr="00EE1436" w:rsidRDefault="004306B2" w:rsidP="0092342F">
      <w:pPr>
        <w:pStyle w:val="Prrafodelista"/>
        <w:numPr>
          <w:ilvl w:val="0"/>
          <w:numId w:val="19"/>
        </w:numPr>
        <w:spacing w:line="30" w:lineRule="atLeast"/>
        <w:jc w:val="both"/>
        <w:rPr>
          <w:rFonts w:ascii="Arial" w:hAnsi="Arial" w:cs="Arial"/>
        </w:rPr>
      </w:pPr>
      <w:r w:rsidRPr="00EE1436">
        <w:rPr>
          <w:rFonts w:ascii="Arial" w:hAnsi="Arial" w:cs="Arial"/>
        </w:rPr>
        <w:t xml:space="preserve">Cuando en la propuesta económica no se </w:t>
      </w:r>
      <w:r w:rsidR="00395DC7" w:rsidRPr="00EE1436">
        <w:rPr>
          <w:rFonts w:ascii="Arial" w:hAnsi="Arial" w:cs="Arial"/>
        </w:rPr>
        <w:t>incluyan</w:t>
      </w:r>
      <w:r w:rsidRPr="00EE1436">
        <w:rPr>
          <w:rFonts w:ascii="Arial" w:hAnsi="Arial" w:cs="Arial"/>
        </w:rPr>
        <w:t xml:space="preserve"> la totalidad de los ítems, o cuando se modifique la redacción de cualquiera de ellos, la unidad de medida, las cantidades de los mismos, el formato del mismo o no se consignen valor alguno en uno de los ítems del formulario de la oferta inicial de precios. </w:t>
      </w:r>
    </w:p>
    <w:p w14:paraId="35A7FE44" w14:textId="5799A7B8" w:rsidR="004306B2" w:rsidRPr="00EE1436" w:rsidRDefault="004306B2" w:rsidP="0092342F">
      <w:pPr>
        <w:pStyle w:val="Prrafodelista"/>
        <w:numPr>
          <w:ilvl w:val="0"/>
          <w:numId w:val="19"/>
        </w:numPr>
        <w:spacing w:line="30" w:lineRule="atLeast"/>
        <w:jc w:val="both"/>
        <w:rPr>
          <w:rFonts w:ascii="Arial" w:hAnsi="Arial" w:cs="Arial"/>
        </w:rPr>
      </w:pPr>
      <w:r w:rsidRPr="00EE1436">
        <w:rPr>
          <w:rFonts w:ascii="Arial" w:hAnsi="Arial" w:cs="Arial"/>
        </w:rPr>
        <w:t xml:space="preserve">Si al consultar las listas restrictivas el proponente presenta uno o varios reportes negativos </w:t>
      </w:r>
      <w:r w:rsidR="00FB4272" w:rsidRPr="00EE1436">
        <w:rPr>
          <w:rFonts w:ascii="Arial" w:hAnsi="Arial" w:cs="Arial"/>
        </w:rPr>
        <w:t>y no se pueda evidenciar que dicho asunto haya sido aclarado.</w:t>
      </w:r>
    </w:p>
    <w:p w14:paraId="08D25797" w14:textId="782CD1C2" w:rsidR="004306B2" w:rsidRPr="00EE1436" w:rsidRDefault="004306B2" w:rsidP="0092342F">
      <w:pPr>
        <w:pStyle w:val="Prrafodelista"/>
        <w:numPr>
          <w:ilvl w:val="0"/>
          <w:numId w:val="19"/>
        </w:numPr>
        <w:spacing w:line="30" w:lineRule="atLeast"/>
        <w:jc w:val="both"/>
        <w:rPr>
          <w:rFonts w:ascii="Arial" w:hAnsi="Arial" w:cs="Arial"/>
        </w:rPr>
      </w:pPr>
      <w:r w:rsidRPr="00EE1436">
        <w:rPr>
          <w:rFonts w:ascii="Arial" w:hAnsi="Arial" w:cs="Arial"/>
        </w:rPr>
        <w:t xml:space="preserve">Cuando la propuesta se presente en forma subordinada al cumplimiento de cualquier condición. </w:t>
      </w:r>
    </w:p>
    <w:p w14:paraId="54FC4ABB" w14:textId="69340108" w:rsidR="004306B2" w:rsidRPr="00EE1436" w:rsidRDefault="004306B2" w:rsidP="0092342F">
      <w:pPr>
        <w:pStyle w:val="Prrafodelista"/>
        <w:numPr>
          <w:ilvl w:val="0"/>
          <w:numId w:val="19"/>
        </w:numPr>
        <w:spacing w:line="30" w:lineRule="atLeast"/>
        <w:jc w:val="both"/>
        <w:rPr>
          <w:rFonts w:ascii="Arial" w:hAnsi="Arial" w:cs="Arial"/>
        </w:rPr>
      </w:pPr>
      <w:r w:rsidRPr="00EE1436">
        <w:rPr>
          <w:rFonts w:ascii="Arial" w:hAnsi="Arial" w:cs="Arial"/>
        </w:rPr>
        <w:t xml:space="preserve">Cuando no incluya algún documento que, de acuerdo con </w:t>
      </w:r>
      <w:r w:rsidR="00FB4272" w:rsidRPr="00EE1436">
        <w:rPr>
          <w:rFonts w:ascii="Arial" w:hAnsi="Arial" w:cs="Arial"/>
        </w:rPr>
        <w:t>estos Términos de Referencia</w:t>
      </w:r>
      <w:r w:rsidRPr="00EE1436">
        <w:rPr>
          <w:rFonts w:ascii="Arial" w:hAnsi="Arial" w:cs="Arial"/>
        </w:rPr>
        <w:t xml:space="preserve">, se requiera adjuntar y dicha deficiencia impida la comparación objetiva con otras ofertas. </w:t>
      </w:r>
    </w:p>
    <w:p w14:paraId="6DCBD95F" w14:textId="103A908E" w:rsidR="004306B2" w:rsidRPr="00EE1436" w:rsidRDefault="004306B2" w:rsidP="0092342F">
      <w:pPr>
        <w:pStyle w:val="Prrafodelista"/>
        <w:numPr>
          <w:ilvl w:val="0"/>
          <w:numId w:val="19"/>
        </w:numPr>
        <w:spacing w:line="30" w:lineRule="atLeast"/>
        <w:jc w:val="both"/>
        <w:rPr>
          <w:rFonts w:ascii="Arial" w:hAnsi="Arial" w:cs="Arial"/>
        </w:rPr>
      </w:pPr>
      <w:r w:rsidRPr="00EE1436">
        <w:rPr>
          <w:rFonts w:ascii="Arial" w:hAnsi="Arial" w:cs="Arial"/>
        </w:rPr>
        <w:t xml:space="preserve">Cuando al solicitar información a una entidad contratante que le concierne o corresponda alguno de los certificados presentados por el proponente, esta suministre información diferente a la presentada por el contratista. </w:t>
      </w:r>
    </w:p>
    <w:p w14:paraId="405F11DD" w14:textId="2D3582B0" w:rsidR="004306B2" w:rsidRPr="00EE1436" w:rsidRDefault="004306B2" w:rsidP="0092342F">
      <w:pPr>
        <w:pStyle w:val="Prrafodelista"/>
        <w:numPr>
          <w:ilvl w:val="0"/>
          <w:numId w:val="19"/>
        </w:numPr>
        <w:spacing w:line="30" w:lineRule="atLeast"/>
        <w:jc w:val="both"/>
        <w:rPr>
          <w:rFonts w:ascii="Arial" w:hAnsi="Arial" w:cs="Arial"/>
        </w:rPr>
      </w:pPr>
      <w:r w:rsidRPr="00EE1436">
        <w:rPr>
          <w:rFonts w:ascii="Arial" w:hAnsi="Arial" w:cs="Arial"/>
        </w:rPr>
        <w:t xml:space="preserve">Cuando las propuestas no se ajusten a las exigencias </w:t>
      </w:r>
      <w:r w:rsidR="00FB4272" w:rsidRPr="00EE1436">
        <w:rPr>
          <w:rFonts w:ascii="Arial" w:hAnsi="Arial" w:cs="Arial"/>
        </w:rPr>
        <w:t>de los Términos de Referencia</w:t>
      </w:r>
      <w:r w:rsidR="00395DC7" w:rsidRPr="00EE1436">
        <w:rPr>
          <w:rFonts w:ascii="Arial" w:hAnsi="Arial" w:cs="Arial"/>
        </w:rPr>
        <w:t xml:space="preserve"> y Especificaciones Técnicas</w:t>
      </w:r>
      <w:r w:rsidRPr="00EE1436">
        <w:rPr>
          <w:rFonts w:ascii="Arial" w:hAnsi="Arial" w:cs="Arial"/>
        </w:rPr>
        <w:t xml:space="preserve">, a menos que hubiere posibilidad de saneamiento conforme a lo previsto en </w:t>
      </w:r>
      <w:r w:rsidR="00FB4272" w:rsidRPr="00EE1436">
        <w:rPr>
          <w:rFonts w:ascii="Arial" w:hAnsi="Arial" w:cs="Arial"/>
        </w:rPr>
        <w:t>los mismos.</w:t>
      </w:r>
    </w:p>
    <w:p w14:paraId="1A3D2AF9" w14:textId="0188BFE7" w:rsidR="004306B2" w:rsidRPr="00EE1436" w:rsidRDefault="004306B2" w:rsidP="0092342F">
      <w:pPr>
        <w:pStyle w:val="Prrafodelista"/>
        <w:numPr>
          <w:ilvl w:val="0"/>
          <w:numId w:val="19"/>
        </w:numPr>
        <w:spacing w:line="30" w:lineRule="atLeast"/>
        <w:jc w:val="both"/>
        <w:rPr>
          <w:rFonts w:ascii="Arial" w:hAnsi="Arial" w:cs="Arial"/>
        </w:rPr>
      </w:pPr>
      <w:r w:rsidRPr="00EE1436">
        <w:rPr>
          <w:rFonts w:ascii="Arial" w:hAnsi="Arial" w:cs="Arial"/>
        </w:rPr>
        <w:t xml:space="preserve">Cuando se compruebe que la información suministrada por los proponentes sea contradictoria o no corresponda en algún aspecto a la verdad o sea artificiosamente incompleta. </w:t>
      </w:r>
    </w:p>
    <w:p w14:paraId="1155B5DE" w14:textId="08999540" w:rsidR="004306B2" w:rsidRPr="00EE1436" w:rsidRDefault="004306B2" w:rsidP="0092342F">
      <w:pPr>
        <w:pStyle w:val="Prrafodelista"/>
        <w:numPr>
          <w:ilvl w:val="0"/>
          <w:numId w:val="19"/>
        </w:numPr>
        <w:spacing w:line="30" w:lineRule="atLeast"/>
        <w:jc w:val="both"/>
        <w:rPr>
          <w:rFonts w:ascii="Arial" w:hAnsi="Arial" w:cs="Arial"/>
        </w:rPr>
      </w:pPr>
      <w:r w:rsidRPr="00EE1436">
        <w:rPr>
          <w:rFonts w:ascii="Arial" w:hAnsi="Arial" w:cs="Arial"/>
        </w:rPr>
        <w:t>Cuando el formato de propuesta económica sea alterado de forma tal que no se permita la</w:t>
      </w:r>
      <w:r w:rsidR="00FB41E4" w:rsidRPr="00EE1436">
        <w:rPr>
          <w:rFonts w:ascii="Arial" w:hAnsi="Arial" w:cs="Arial"/>
        </w:rPr>
        <w:t xml:space="preserve"> comparación de las propuestas.</w:t>
      </w:r>
    </w:p>
    <w:p w14:paraId="771B0EA7" w14:textId="51D23DD9" w:rsidR="00FB41E4" w:rsidRPr="00EE1436" w:rsidRDefault="00FB41E4" w:rsidP="0092342F">
      <w:pPr>
        <w:pStyle w:val="Prrafodelista"/>
        <w:numPr>
          <w:ilvl w:val="0"/>
          <w:numId w:val="19"/>
        </w:numPr>
        <w:spacing w:line="30" w:lineRule="atLeast"/>
        <w:jc w:val="both"/>
        <w:rPr>
          <w:rFonts w:ascii="Arial" w:hAnsi="Arial" w:cs="Arial"/>
        </w:rPr>
      </w:pPr>
      <w:r w:rsidRPr="00EE1436">
        <w:rPr>
          <w:rFonts w:ascii="Arial" w:hAnsi="Arial" w:cs="Arial"/>
        </w:rPr>
        <w:t>Cuando el presupuesto ofertado supere el presupuesto oficial destinado para el proceso  conforme al estudio de mercado, la ficha del proyecto y el plan de compras de la Fundación Oleoductos De Colombia.</w:t>
      </w:r>
    </w:p>
    <w:p w14:paraId="13C5A412" w14:textId="77777777" w:rsidR="00392C5B" w:rsidRPr="00EE1436" w:rsidRDefault="00392C5B" w:rsidP="0092342F">
      <w:pPr>
        <w:spacing w:line="30" w:lineRule="atLeast"/>
        <w:rPr>
          <w:rFonts w:ascii="Arial" w:hAnsi="Arial" w:cs="Arial"/>
        </w:rPr>
      </w:pPr>
    </w:p>
    <w:p w14:paraId="0D128990" w14:textId="38B9453C" w:rsidR="00FB4272" w:rsidRPr="00EE1436" w:rsidRDefault="00FB4272" w:rsidP="0092342F">
      <w:pPr>
        <w:pStyle w:val="Ttulo2"/>
        <w:spacing w:before="0" w:line="30" w:lineRule="atLeast"/>
        <w:rPr>
          <w:rFonts w:cs="Arial"/>
          <w:szCs w:val="22"/>
        </w:rPr>
      </w:pPr>
      <w:bookmarkStart w:id="14" w:name="_Toc111793525"/>
      <w:r w:rsidRPr="00EE1436">
        <w:rPr>
          <w:rFonts w:cs="Arial"/>
          <w:szCs w:val="22"/>
        </w:rPr>
        <w:t>Declaración de desierta de la convocatoria.</w:t>
      </w:r>
      <w:bookmarkEnd w:id="14"/>
    </w:p>
    <w:p w14:paraId="3842C2E4" w14:textId="4E1163F3" w:rsidR="00FB4272" w:rsidRPr="00EE1436" w:rsidRDefault="001E385E" w:rsidP="0092342F">
      <w:pPr>
        <w:spacing w:line="30" w:lineRule="atLeast"/>
        <w:jc w:val="both"/>
        <w:rPr>
          <w:rFonts w:ascii="Arial" w:hAnsi="Arial" w:cs="Arial"/>
        </w:rPr>
      </w:pPr>
      <w:r w:rsidRPr="00EE1436">
        <w:rPr>
          <w:rFonts w:ascii="Arial" w:hAnsi="Arial" w:cs="Arial"/>
        </w:rPr>
        <w:t xml:space="preserve">Dentro del mismo término definido en el cronograma de la convocatoria, por motivos o causas que impidan la escogencia objetiva del contratista, podrá declararse desierto el presente proceso de selección, mediante documento informativo en el sitio web </w:t>
      </w:r>
      <w:hyperlink r:id="rId18" w:history="1">
        <w:r w:rsidRPr="00EE1436">
          <w:rPr>
            <w:rStyle w:val="Hipervnculo"/>
            <w:rFonts w:ascii="Arial" w:hAnsi="Arial" w:cs="Arial"/>
          </w:rPr>
          <w:t>www.fodc.org.co</w:t>
        </w:r>
      </w:hyperlink>
      <w:r w:rsidRPr="00EE1436">
        <w:rPr>
          <w:rFonts w:ascii="Arial" w:hAnsi="Arial" w:cs="Arial"/>
        </w:rPr>
        <w:t>.</w:t>
      </w:r>
    </w:p>
    <w:p w14:paraId="1211DCD8" w14:textId="77777777" w:rsidR="001E385E" w:rsidRPr="00EE1436" w:rsidRDefault="001E385E" w:rsidP="0092342F">
      <w:pPr>
        <w:spacing w:line="30" w:lineRule="atLeast"/>
        <w:jc w:val="both"/>
        <w:rPr>
          <w:rFonts w:ascii="Arial" w:hAnsi="Arial" w:cs="Arial"/>
        </w:rPr>
      </w:pPr>
    </w:p>
    <w:p w14:paraId="6E8A7666" w14:textId="77777777" w:rsidR="00FB4272" w:rsidRPr="00EE1436" w:rsidRDefault="00FB4272" w:rsidP="0092342F">
      <w:pPr>
        <w:spacing w:line="30" w:lineRule="atLeast"/>
        <w:rPr>
          <w:rFonts w:ascii="Arial" w:hAnsi="Arial" w:cs="Arial"/>
        </w:rPr>
      </w:pPr>
    </w:p>
    <w:p w14:paraId="6B50320C" w14:textId="0BC4C7E6" w:rsidR="002E7C4B" w:rsidRPr="00EE1436" w:rsidRDefault="002E7C4B" w:rsidP="0092342F">
      <w:pPr>
        <w:spacing w:line="30" w:lineRule="atLeast"/>
        <w:rPr>
          <w:rFonts w:ascii="Arial" w:hAnsi="Arial" w:cs="Arial"/>
        </w:rPr>
      </w:pPr>
      <w:r w:rsidRPr="00EE1436">
        <w:rPr>
          <w:rFonts w:ascii="Arial" w:hAnsi="Arial" w:cs="Arial"/>
        </w:rPr>
        <w:br w:type="page"/>
      </w:r>
    </w:p>
    <w:p w14:paraId="0016B84B" w14:textId="0EBD9605" w:rsidR="00463D68" w:rsidRPr="00EE1436" w:rsidRDefault="00A23CAC" w:rsidP="0092342F">
      <w:pPr>
        <w:pStyle w:val="Ttulo1"/>
        <w:spacing w:line="30" w:lineRule="atLeast"/>
      </w:pPr>
      <w:bookmarkStart w:id="15" w:name="_Toc111793526"/>
      <w:r w:rsidRPr="00EE1436">
        <w:lastRenderedPageBreak/>
        <w:t>REQUISITOS DE CUMPLIMIENTO</w:t>
      </w:r>
      <w:r w:rsidR="00452BDC" w:rsidRPr="00EE1436">
        <w:t xml:space="preserve"> (HABILITANTES)</w:t>
      </w:r>
      <w:r w:rsidR="001B604E" w:rsidRPr="00EE1436">
        <w:t>.</w:t>
      </w:r>
      <w:bookmarkEnd w:id="15"/>
    </w:p>
    <w:p w14:paraId="61B76E9C" w14:textId="551B50BB" w:rsidR="00473136" w:rsidRPr="00EE1436" w:rsidRDefault="00473136" w:rsidP="0092342F">
      <w:pPr>
        <w:spacing w:line="30" w:lineRule="atLeast"/>
        <w:jc w:val="both"/>
        <w:rPr>
          <w:rFonts w:ascii="Arial" w:hAnsi="Arial" w:cs="Arial"/>
        </w:rPr>
      </w:pPr>
    </w:p>
    <w:p w14:paraId="5DFAA9F0" w14:textId="4B2DC59E" w:rsidR="001B604E" w:rsidRPr="00EE1436" w:rsidRDefault="00E10535" w:rsidP="0092342F">
      <w:pPr>
        <w:pStyle w:val="Ttulo2"/>
        <w:spacing w:before="0" w:line="30" w:lineRule="atLeast"/>
        <w:rPr>
          <w:rFonts w:cs="Arial"/>
          <w:szCs w:val="22"/>
        </w:rPr>
      </w:pPr>
      <w:bookmarkStart w:id="16" w:name="_Toc111793527"/>
      <w:r w:rsidRPr="00EE1436">
        <w:rPr>
          <w:rFonts w:cs="Arial"/>
          <w:szCs w:val="22"/>
        </w:rPr>
        <w:t>Capacidad jurídica</w:t>
      </w:r>
      <w:r w:rsidR="00A23CAC" w:rsidRPr="00EE1436">
        <w:rPr>
          <w:rFonts w:cs="Arial"/>
          <w:szCs w:val="22"/>
        </w:rPr>
        <w:t>.</w:t>
      </w:r>
      <w:bookmarkEnd w:id="16"/>
      <w:r w:rsidR="00A23CAC" w:rsidRPr="00EE1436">
        <w:rPr>
          <w:rFonts w:cs="Arial"/>
          <w:szCs w:val="22"/>
        </w:rPr>
        <w:t xml:space="preserve"> </w:t>
      </w:r>
    </w:p>
    <w:p w14:paraId="6A999F17" w14:textId="2639404B" w:rsidR="00DD3F01" w:rsidRPr="00EE1436" w:rsidRDefault="00E10535" w:rsidP="0092342F">
      <w:pPr>
        <w:spacing w:line="30" w:lineRule="atLeast"/>
        <w:jc w:val="both"/>
        <w:rPr>
          <w:rFonts w:ascii="Arial" w:hAnsi="Arial" w:cs="Arial"/>
          <w:spacing w:val="1"/>
        </w:rPr>
      </w:pPr>
      <w:r w:rsidRPr="00EE1436">
        <w:rPr>
          <w:rFonts w:ascii="Arial" w:hAnsi="Arial" w:cs="Arial"/>
          <w:spacing w:val="1"/>
        </w:rPr>
        <w:t>La participación en el presente proceso</w:t>
      </w:r>
      <w:r w:rsidR="00395DC7" w:rsidRPr="00EE1436">
        <w:rPr>
          <w:rFonts w:ascii="Arial" w:hAnsi="Arial" w:cs="Arial"/>
          <w:spacing w:val="1"/>
        </w:rPr>
        <w:t xml:space="preserve"> es exclusiva para Juntas de Acción Comunal en el área de influencia</w:t>
      </w:r>
      <w:r w:rsidR="00E76205">
        <w:rPr>
          <w:rFonts w:ascii="Arial" w:hAnsi="Arial" w:cs="Arial"/>
          <w:spacing w:val="1"/>
        </w:rPr>
        <w:t xml:space="preserve"> de ODC</w:t>
      </w:r>
      <w:r w:rsidR="00395DC7" w:rsidRPr="00EE1436">
        <w:rPr>
          <w:rFonts w:ascii="Arial" w:hAnsi="Arial" w:cs="Arial"/>
          <w:spacing w:val="1"/>
        </w:rPr>
        <w:t xml:space="preserve"> del municipio</w:t>
      </w:r>
      <w:r w:rsidR="00E76205">
        <w:rPr>
          <w:rFonts w:ascii="Arial" w:hAnsi="Arial" w:cs="Arial"/>
          <w:spacing w:val="1"/>
        </w:rPr>
        <w:t xml:space="preserve"> de Caucasia</w:t>
      </w:r>
      <w:r w:rsidR="00395DC7" w:rsidRPr="00EE1436">
        <w:rPr>
          <w:rFonts w:ascii="Arial" w:hAnsi="Arial" w:cs="Arial"/>
          <w:spacing w:val="1"/>
        </w:rPr>
        <w:t xml:space="preserve"> donde se ejecutarán las obras civiles y </w:t>
      </w:r>
      <w:r w:rsidRPr="00EE1436">
        <w:rPr>
          <w:rFonts w:ascii="Arial" w:hAnsi="Arial" w:cs="Arial"/>
          <w:spacing w:val="1"/>
        </w:rPr>
        <w:t>que no se encuentren en causales de inhabilidad, incompatibilidad o conflictos de interés para celebrar o ejecutar el contrato y que además cumplan con los requisitos establecidos en el presente numeral.</w:t>
      </w:r>
    </w:p>
    <w:p w14:paraId="0FB3D723" w14:textId="01511C8E" w:rsidR="0014067B" w:rsidRPr="00EE1436" w:rsidRDefault="0014067B" w:rsidP="0092342F">
      <w:pPr>
        <w:spacing w:line="30" w:lineRule="atLeast"/>
        <w:jc w:val="both"/>
        <w:rPr>
          <w:rFonts w:ascii="Arial" w:hAnsi="Arial" w:cs="Arial"/>
          <w:spacing w:val="1"/>
        </w:rPr>
      </w:pPr>
    </w:p>
    <w:p w14:paraId="33736432" w14:textId="77777777" w:rsidR="0014067B" w:rsidRPr="00EE1436" w:rsidRDefault="0014067B" w:rsidP="0092342F">
      <w:pPr>
        <w:spacing w:line="30" w:lineRule="atLeast"/>
        <w:jc w:val="both"/>
        <w:rPr>
          <w:rFonts w:ascii="Arial" w:hAnsi="Arial" w:cs="Arial"/>
          <w:spacing w:val="1"/>
        </w:rPr>
      </w:pPr>
      <w:r w:rsidRPr="00EE1436">
        <w:rPr>
          <w:rFonts w:ascii="Arial" w:hAnsi="Arial" w:cs="Arial"/>
          <w:spacing w:val="1"/>
        </w:rPr>
        <w:t>Todos los Proponentes deben:</w:t>
      </w:r>
    </w:p>
    <w:p w14:paraId="6CD795F9" w14:textId="77777777" w:rsidR="0014067B" w:rsidRPr="00EE1436" w:rsidRDefault="0014067B" w:rsidP="0092342F">
      <w:pPr>
        <w:spacing w:line="30" w:lineRule="atLeast"/>
        <w:jc w:val="both"/>
        <w:rPr>
          <w:rFonts w:ascii="Arial" w:hAnsi="Arial" w:cs="Arial"/>
          <w:spacing w:val="1"/>
        </w:rPr>
      </w:pPr>
    </w:p>
    <w:p w14:paraId="25A15A0F" w14:textId="77777777" w:rsidR="0014067B" w:rsidRPr="00EE1436" w:rsidRDefault="0014067B" w:rsidP="008C728C">
      <w:pPr>
        <w:pStyle w:val="Prrafodelista"/>
        <w:numPr>
          <w:ilvl w:val="0"/>
          <w:numId w:val="8"/>
        </w:numPr>
        <w:adjustRightInd w:val="0"/>
        <w:spacing w:line="30" w:lineRule="atLeast"/>
        <w:jc w:val="both"/>
        <w:rPr>
          <w:rFonts w:ascii="Arial" w:eastAsiaTheme="minorHAnsi" w:hAnsi="Arial" w:cs="Arial"/>
          <w:color w:val="000000"/>
          <w:lang w:val="es-CO"/>
        </w:rPr>
      </w:pPr>
      <w:r w:rsidRPr="00EE1436">
        <w:rPr>
          <w:rFonts w:ascii="Arial" w:eastAsiaTheme="minorHAnsi" w:hAnsi="Arial" w:cs="Arial"/>
          <w:color w:val="000000"/>
          <w:lang w:val="es-CO"/>
        </w:rPr>
        <w:t xml:space="preserve">Tener capacidad jurídica para la presentación de la propuesta. </w:t>
      </w:r>
    </w:p>
    <w:p w14:paraId="3A08BACE" w14:textId="77777777" w:rsidR="0014067B" w:rsidRPr="00EE1436" w:rsidRDefault="0014067B" w:rsidP="008C728C">
      <w:pPr>
        <w:pStyle w:val="Prrafodelista"/>
        <w:numPr>
          <w:ilvl w:val="0"/>
          <w:numId w:val="8"/>
        </w:numPr>
        <w:adjustRightInd w:val="0"/>
        <w:spacing w:line="30" w:lineRule="atLeast"/>
        <w:jc w:val="both"/>
        <w:rPr>
          <w:rFonts w:ascii="Arial" w:eastAsiaTheme="minorHAnsi" w:hAnsi="Arial" w:cs="Arial"/>
          <w:color w:val="000000"/>
          <w:lang w:val="es-CO"/>
        </w:rPr>
      </w:pPr>
      <w:r w:rsidRPr="00EE1436">
        <w:rPr>
          <w:rFonts w:ascii="Arial" w:eastAsiaTheme="minorHAnsi" w:hAnsi="Arial" w:cs="Arial"/>
          <w:color w:val="000000"/>
          <w:lang w:val="es-CO"/>
        </w:rPr>
        <w:t xml:space="preserve">Tener capacidad jurídica para la celebración y ejecución del contrato. </w:t>
      </w:r>
    </w:p>
    <w:p w14:paraId="7BF34401" w14:textId="77777777" w:rsidR="0014067B" w:rsidRPr="00EE1436" w:rsidRDefault="0014067B" w:rsidP="008C728C">
      <w:pPr>
        <w:pStyle w:val="Prrafodelista"/>
        <w:numPr>
          <w:ilvl w:val="0"/>
          <w:numId w:val="8"/>
        </w:numPr>
        <w:adjustRightInd w:val="0"/>
        <w:spacing w:line="30" w:lineRule="atLeast"/>
        <w:jc w:val="both"/>
        <w:rPr>
          <w:rFonts w:ascii="Arial" w:eastAsiaTheme="minorHAnsi" w:hAnsi="Arial" w:cs="Arial"/>
          <w:color w:val="000000"/>
          <w:lang w:val="es-CO"/>
        </w:rPr>
      </w:pPr>
      <w:r w:rsidRPr="00EE1436">
        <w:rPr>
          <w:rFonts w:ascii="Arial" w:eastAsiaTheme="minorHAnsi" w:hAnsi="Arial" w:cs="Arial"/>
          <w:color w:val="000000"/>
          <w:lang w:val="es-CO"/>
        </w:rPr>
        <w:t xml:space="preserve">Cumplir con la vigencia de la sociedad al momento de la presentación de la oferta y para todo el tiempo de ejecución. </w:t>
      </w:r>
    </w:p>
    <w:p w14:paraId="3E84CC08" w14:textId="77777777" w:rsidR="0014067B" w:rsidRPr="00EE1436" w:rsidRDefault="0014067B" w:rsidP="008C728C">
      <w:pPr>
        <w:pStyle w:val="Prrafodelista"/>
        <w:numPr>
          <w:ilvl w:val="0"/>
          <w:numId w:val="8"/>
        </w:numPr>
        <w:adjustRightInd w:val="0"/>
        <w:spacing w:line="30" w:lineRule="atLeast"/>
        <w:jc w:val="both"/>
        <w:rPr>
          <w:rFonts w:ascii="Arial" w:eastAsiaTheme="minorHAnsi" w:hAnsi="Arial" w:cs="Arial"/>
          <w:lang w:val="es-CO"/>
        </w:rPr>
      </w:pPr>
      <w:r w:rsidRPr="00EE1436">
        <w:rPr>
          <w:rFonts w:ascii="Arial" w:eastAsiaTheme="minorHAnsi" w:hAnsi="Arial" w:cs="Arial"/>
          <w:color w:val="000000"/>
          <w:lang w:val="es-CO"/>
        </w:rPr>
        <w:t xml:space="preserve">No estar incursos en ninguna de las causales de inhabilidad o incompatibilidad previstas </w:t>
      </w:r>
      <w:r w:rsidRPr="00EE1436">
        <w:rPr>
          <w:rFonts w:ascii="Arial" w:eastAsiaTheme="minorHAnsi" w:hAnsi="Arial" w:cs="Arial"/>
          <w:lang w:val="es-CO"/>
        </w:rPr>
        <w:t xml:space="preserve">en la Constitución y en las leyes de Colombia. </w:t>
      </w:r>
    </w:p>
    <w:p w14:paraId="1FC127F7" w14:textId="7CFA795C" w:rsidR="0014067B" w:rsidRPr="00EE1436" w:rsidRDefault="0014067B" w:rsidP="0092342F">
      <w:pPr>
        <w:spacing w:line="30" w:lineRule="atLeast"/>
        <w:jc w:val="both"/>
        <w:rPr>
          <w:rFonts w:ascii="Arial" w:hAnsi="Arial" w:cs="Arial"/>
          <w:spacing w:val="1"/>
        </w:rPr>
      </w:pPr>
    </w:p>
    <w:p w14:paraId="63FF6DFB" w14:textId="5BD1235A" w:rsidR="008F7552" w:rsidRPr="00EE1436" w:rsidRDefault="008F7552" w:rsidP="0092342F">
      <w:pPr>
        <w:spacing w:line="30" w:lineRule="atLeast"/>
        <w:jc w:val="both"/>
        <w:rPr>
          <w:rFonts w:ascii="Arial" w:hAnsi="Arial" w:cs="Arial"/>
          <w:spacing w:val="1"/>
        </w:rPr>
      </w:pPr>
      <w:r w:rsidRPr="00EE1436">
        <w:rPr>
          <w:rFonts w:ascii="Arial" w:hAnsi="Arial" w:cs="Arial"/>
          <w:spacing w:val="1"/>
        </w:rPr>
        <w:t>El proponente deberá cumplir con la documentación y requisitos señalados en el siguien</w:t>
      </w:r>
      <w:r w:rsidR="00C7632F" w:rsidRPr="00EE1436">
        <w:rPr>
          <w:rFonts w:ascii="Arial" w:hAnsi="Arial" w:cs="Arial"/>
          <w:spacing w:val="1"/>
        </w:rPr>
        <w:t>te cuadro:</w:t>
      </w:r>
    </w:p>
    <w:tbl>
      <w:tblPr>
        <w:tblStyle w:val="Tablaconcuadrcula"/>
        <w:tblW w:w="0" w:type="auto"/>
        <w:jc w:val="center"/>
        <w:tblLook w:val="04A0" w:firstRow="1" w:lastRow="0" w:firstColumn="1" w:lastColumn="0" w:noHBand="0" w:noVBand="1"/>
      </w:tblPr>
      <w:tblGrid>
        <w:gridCol w:w="3256"/>
        <w:gridCol w:w="6138"/>
      </w:tblGrid>
      <w:tr w:rsidR="00AC701F" w:rsidRPr="00EE1436" w14:paraId="077B8B2F" w14:textId="77777777" w:rsidTr="00C7632F">
        <w:trPr>
          <w:jc w:val="center"/>
        </w:trPr>
        <w:tc>
          <w:tcPr>
            <w:tcW w:w="3256" w:type="dxa"/>
            <w:shd w:val="clear" w:color="auto" w:fill="D9D9D9" w:themeFill="background1" w:themeFillShade="D9"/>
          </w:tcPr>
          <w:p w14:paraId="538336B0" w14:textId="4A1097D3" w:rsidR="00AC701F" w:rsidRPr="00EE1436" w:rsidRDefault="00AC701F" w:rsidP="0092342F">
            <w:pPr>
              <w:spacing w:line="30" w:lineRule="atLeast"/>
              <w:jc w:val="center"/>
              <w:rPr>
                <w:rFonts w:ascii="Arial" w:hAnsi="Arial" w:cs="Arial"/>
                <w:b/>
                <w:bCs/>
                <w:spacing w:val="1"/>
                <w:sz w:val="22"/>
                <w:szCs w:val="22"/>
              </w:rPr>
            </w:pPr>
            <w:r w:rsidRPr="00EE1436">
              <w:rPr>
                <w:rFonts w:ascii="Arial" w:hAnsi="Arial" w:cs="Arial"/>
                <w:b/>
                <w:bCs/>
                <w:spacing w:val="1"/>
                <w:sz w:val="22"/>
                <w:szCs w:val="22"/>
              </w:rPr>
              <w:t>Documento</w:t>
            </w:r>
          </w:p>
        </w:tc>
        <w:tc>
          <w:tcPr>
            <w:tcW w:w="6138" w:type="dxa"/>
            <w:shd w:val="clear" w:color="auto" w:fill="D9D9D9" w:themeFill="background1" w:themeFillShade="D9"/>
          </w:tcPr>
          <w:p w14:paraId="6BD5E33D" w14:textId="3646FF96" w:rsidR="00AC701F" w:rsidRPr="00EE1436" w:rsidRDefault="00AC701F" w:rsidP="0092342F">
            <w:pPr>
              <w:spacing w:line="30" w:lineRule="atLeast"/>
              <w:jc w:val="center"/>
              <w:rPr>
                <w:rFonts w:ascii="Arial" w:hAnsi="Arial" w:cs="Arial"/>
                <w:b/>
                <w:bCs/>
                <w:spacing w:val="1"/>
                <w:sz w:val="22"/>
                <w:szCs w:val="22"/>
              </w:rPr>
            </w:pPr>
            <w:r w:rsidRPr="00EE1436">
              <w:rPr>
                <w:rFonts w:ascii="Arial" w:hAnsi="Arial" w:cs="Arial"/>
                <w:b/>
                <w:bCs/>
                <w:spacing w:val="1"/>
                <w:sz w:val="22"/>
                <w:szCs w:val="22"/>
              </w:rPr>
              <w:t>Requisito</w:t>
            </w:r>
          </w:p>
        </w:tc>
      </w:tr>
      <w:tr w:rsidR="00AC701F" w:rsidRPr="00EE1436" w14:paraId="1C81AA83" w14:textId="77777777" w:rsidTr="00C7632F">
        <w:trPr>
          <w:jc w:val="center"/>
        </w:trPr>
        <w:tc>
          <w:tcPr>
            <w:tcW w:w="3256" w:type="dxa"/>
          </w:tcPr>
          <w:p w14:paraId="29972C78" w14:textId="465F8B25" w:rsidR="00AC701F" w:rsidRPr="00EE1436" w:rsidRDefault="00AC701F" w:rsidP="0092342F">
            <w:pPr>
              <w:pStyle w:val="Prrafodelista"/>
              <w:numPr>
                <w:ilvl w:val="0"/>
                <w:numId w:val="9"/>
              </w:numPr>
              <w:spacing w:line="30" w:lineRule="atLeast"/>
              <w:ind w:left="311" w:hanging="311"/>
              <w:jc w:val="both"/>
              <w:rPr>
                <w:rFonts w:ascii="Arial" w:hAnsi="Arial" w:cs="Arial"/>
                <w:b/>
                <w:bCs/>
                <w:spacing w:val="1"/>
                <w:sz w:val="22"/>
                <w:szCs w:val="22"/>
              </w:rPr>
            </w:pPr>
            <w:r w:rsidRPr="00EE1436">
              <w:rPr>
                <w:rFonts w:ascii="Arial" w:hAnsi="Arial" w:cs="Arial"/>
                <w:b/>
                <w:bCs/>
                <w:spacing w:val="1"/>
                <w:sz w:val="22"/>
                <w:szCs w:val="22"/>
              </w:rPr>
              <w:t>Carta de presentación de la propuesta</w:t>
            </w:r>
            <w:r w:rsidR="00CC1E0F" w:rsidRPr="00EE1436">
              <w:rPr>
                <w:rFonts w:ascii="Arial" w:hAnsi="Arial" w:cs="Arial"/>
                <w:b/>
                <w:bCs/>
                <w:spacing w:val="1"/>
                <w:sz w:val="22"/>
                <w:szCs w:val="22"/>
              </w:rPr>
              <w:t xml:space="preserve"> (Anexo 1).</w:t>
            </w:r>
          </w:p>
        </w:tc>
        <w:tc>
          <w:tcPr>
            <w:tcW w:w="6138" w:type="dxa"/>
          </w:tcPr>
          <w:p w14:paraId="2791B962" w14:textId="22437DBE" w:rsidR="00AC701F" w:rsidRPr="00EE1436" w:rsidRDefault="0026261E" w:rsidP="0092342F">
            <w:pPr>
              <w:spacing w:line="30" w:lineRule="atLeast"/>
              <w:jc w:val="both"/>
              <w:rPr>
                <w:rFonts w:ascii="Arial" w:hAnsi="Arial" w:cs="Arial"/>
                <w:spacing w:val="1"/>
                <w:sz w:val="22"/>
                <w:szCs w:val="22"/>
              </w:rPr>
            </w:pPr>
            <w:r w:rsidRPr="00EE1436">
              <w:rPr>
                <w:rFonts w:ascii="Arial" w:hAnsi="Arial" w:cs="Arial"/>
                <w:spacing w:val="1"/>
                <w:sz w:val="22"/>
                <w:szCs w:val="22"/>
              </w:rPr>
              <w:t>Debe suscribirse por el representante legal, quien debe estar debidamente facultado, indicando el nombre, cargo y documento de identidad.</w:t>
            </w:r>
          </w:p>
        </w:tc>
      </w:tr>
      <w:tr w:rsidR="0036111A" w:rsidRPr="00EE1436" w14:paraId="0835B226" w14:textId="77777777" w:rsidTr="00C7632F">
        <w:trPr>
          <w:jc w:val="center"/>
        </w:trPr>
        <w:tc>
          <w:tcPr>
            <w:tcW w:w="3256" w:type="dxa"/>
          </w:tcPr>
          <w:p w14:paraId="330EE70C" w14:textId="55DCFEB2" w:rsidR="0036111A" w:rsidRPr="00EE1436" w:rsidRDefault="0036111A" w:rsidP="0092342F">
            <w:pPr>
              <w:pStyle w:val="Prrafodelista"/>
              <w:numPr>
                <w:ilvl w:val="0"/>
                <w:numId w:val="9"/>
              </w:numPr>
              <w:spacing w:line="30" w:lineRule="atLeast"/>
              <w:ind w:left="311" w:hanging="311"/>
              <w:jc w:val="both"/>
              <w:rPr>
                <w:rFonts w:ascii="Arial" w:hAnsi="Arial" w:cs="Arial"/>
                <w:b/>
                <w:bCs/>
                <w:spacing w:val="1"/>
                <w:sz w:val="22"/>
                <w:szCs w:val="22"/>
              </w:rPr>
            </w:pPr>
            <w:r w:rsidRPr="00EE1436">
              <w:rPr>
                <w:rFonts w:ascii="Arial" w:hAnsi="Arial" w:cs="Arial"/>
                <w:b/>
                <w:bCs/>
                <w:spacing w:val="1"/>
                <w:sz w:val="22"/>
                <w:szCs w:val="22"/>
              </w:rPr>
              <w:t>Propuesta económica (Anexo 2)</w:t>
            </w:r>
            <w:r w:rsidR="00E562C0" w:rsidRPr="00EE1436">
              <w:rPr>
                <w:rFonts w:ascii="Arial" w:hAnsi="Arial" w:cs="Arial"/>
                <w:b/>
                <w:bCs/>
                <w:spacing w:val="1"/>
                <w:sz w:val="22"/>
                <w:szCs w:val="22"/>
              </w:rPr>
              <w:t>.</w:t>
            </w:r>
          </w:p>
        </w:tc>
        <w:tc>
          <w:tcPr>
            <w:tcW w:w="6138" w:type="dxa"/>
          </w:tcPr>
          <w:p w14:paraId="5DC275FF" w14:textId="1639A20F" w:rsidR="0036111A" w:rsidRPr="00EE1436" w:rsidRDefault="00041333" w:rsidP="0092342F">
            <w:pPr>
              <w:spacing w:line="30" w:lineRule="atLeast"/>
              <w:jc w:val="both"/>
              <w:rPr>
                <w:rFonts w:ascii="Arial" w:hAnsi="Arial" w:cs="Arial"/>
                <w:spacing w:val="1"/>
                <w:sz w:val="22"/>
                <w:szCs w:val="22"/>
              </w:rPr>
            </w:pPr>
            <w:r w:rsidRPr="00EE1436">
              <w:rPr>
                <w:rFonts w:ascii="Arial" w:hAnsi="Arial" w:cs="Arial"/>
                <w:sz w:val="22"/>
                <w:szCs w:val="22"/>
                <w:lang w:val="es-MX"/>
              </w:rPr>
              <w:t>D</w:t>
            </w:r>
            <w:r w:rsidR="00CD19C4" w:rsidRPr="00EE1436">
              <w:rPr>
                <w:rFonts w:ascii="Arial" w:hAnsi="Arial" w:cs="Arial"/>
                <w:sz w:val="22"/>
                <w:szCs w:val="22"/>
                <w:lang w:val="es-MX"/>
              </w:rPr>
              <w:t>iligenciar</w:t>
            </w:r>
            <w:r w:rsidRPr="00EE1436">
              <w:rPr>
                <w:rFonts w:ascii="Arial" w:hAnsi="Arial" w:cs="Arial"/>
                <w:sz w:val="22"/>
                <w:szCs w:val="22"/>
                <w:lang w:val="es-MX"/>
              </w:rPr>
              <w:t xml:space="preserve"> formato anexo con</w:t>
            </w:r>
            <w:r w:rsidR="00CD19C4" w:rsidRPr="00EE1436">
              <w:rPr>
                <w:rFonts w:ascii="Arial" w:hAnsi="Arial" w:cs="Arial"/>
                <w:sz w:val="22"/>
                <w:szCs w:val="22"/>
                <w:lang w:val="es-MX"/>
              </w:rPr>
              <w:t xml:space="preserve"> valor unitario, valor total, administración, imprevistos y utilidad.</w:t>
            </w:r>
          </w:p>
        </w:tc>
      </w:tr>
      <w:tr w:rsidR="0036111A" w:rsidRPr="00EE1436" w14:paraId="1755E5E0" w14:textId="77777777" w:rsidTr="00C7632F">
        <w:trPr>
          <w:jc w:val="center"/>
        </w:trPr>
        <w:tc>
          <w:tcPr>
            <w:tcW w:w="3256" w:type="dxa"/>
          </w:tcPr>
          <w:p w14:paraId="35772920" w14:textId="1A23D965" w:rsidR="0036111A" w:rsidRPr="00EE1436" w:rsidRDefault="00F52D58" w:rsidP="0092342F">
            <w:pPr>
              <w:pStyle w:val="Prrafodelista"/>
              <w:numPr>
                <w:ilvl w:val="0"/>
                <w:numId w:val="9"/>
              </w:numPr>
              <w:spacing w:line="30" w:lineRule="atLeast"/>
              <w:ind w:left="311" w:hanging="311"/>
              <w:jc w:val="both"/>
              <w:rPr>
                <w:rFonts w:ascii="Arial" w:hAnsi="Arial" w:cs="Arial"/>
                <w:b/>
                <w:bCs/>
                <w:spacing w:val="1"/>
                <w:sz w:val="22"/>
                <w:szCs w:val="22"/>
              </w:rPr>
            </w:pPr>
            <w:r w:rsidRPr="00EE1436">
              <w:rPr>
                <w:rFonts w:ascii="Arial" w:hAnsi="Arial" w:cs="Arial"/>
                <w:b/>
                <w:bCs/>
                <w:spacing w:val="1"/>
                <w:sz w:val="22"/>
                <w:szCs w:val="22"/>
              </w:rPr>
              <w:t>Documentación legal JAC</w:t>
            </w:r>
            <w:r w:rsidR="00E562C0" w:rsidRPr="00EE1436">
              <w:rPr>
                <w:rFonts w:ascii="Arial" w:hAnsi="Arial" w:cs="Arial"/>
                <w:b/>
                <w:bCs/>
                <w:spacing w:val="1"/>
                <w:sz w:val="22"/>
                <w:szCs w:val="22"/>
              </w:rPr>
              <w:t xml:space="preserve"> y representante legal.</w:t>
            </w:r>
          </w:p>
        </w:tc>
        <w:tc>
          <w:tcPr>
            <w:tcW w:w="6138" w:type="dxa"/>
          </w:tcPr>
          <w:p w14:paraId="1935C613" w14:textId="0567DB42" w:rsidR="00CD19C4" w:rsidRPr="00EE1436" w:rsidRDefault="00CD19C4" w:rsidP="0092342F">
            <w:pPr>
              <w:spacing w:line="30" w:lineRule="atLeast"/>
              <w:jc w:val="both"/>
              <w:rPr>
                <w:rFonts w:ascii="Arial" w:hAnsi="Arial" w:cs="Arial"/>
                <w:b/>
                <w:bCs/>
                <w:spacing w:val="1"/>
                <w:sz w:val="22"/>
                <w:szCs w:val="22"/>
              </w:rPr>
            </w:pPr>
            <w:r w:rsidRPr="00EE1436">
              <w:rPr>
                <w:rFonts w:ascii="Arial" w:hAnsi="Arial" w:cs="Arial"/>
                <w:spacing w:val="1"/>
                <w:sz w:val="22"/>
                <w:szCs w:val="22"/>
              </w:rPr>
              <w:t xml:space="preserve">Podrán participar </w:t>
            </w:r>
            <w:r w:rsidR="00041333" w:rsidRPr="00EE1436">
              <w:rPr>
                <w:rFonts w:ascii="Arial" w:hAnsi="Arial" w:cs="Arial"/>
                <w:spacing w:val="1"/>
                <w:sz w:val="22"/>
                <w:szCs w:val="22"/>
              </w:rPr>
              <w:t xml:space="preserve">las Juntas </w:t>
            </w:r>
            <w:r w:rsidR="00A8758E">
              <w:rPr>
                <w:rFonts w:ascii="Arial" w:hAnsi="Arial" w:cs="Arial"/>
                <w:spacing w:val="1"/>
                <w:sz w:val="22"/>
                <w:szCs w:val="22"/>
              </w:rPr>
              <w:t>d</w:t>
            </w:r>
            <w:r w:rsidR="00041333" w:rsidRPr="00EE1436">
              <w:rPr>
                <w:rFonts w:ascii="Arial" w:hAnsi="Arial" w:cs="Arial"/>
                <w:spacing w:val="1"/>
                <w:sz w:val="22"/>
                <w:szCs w:val="22"/>
              </w:rPr>
              <w:t xml:space="preserve">e Acción Comunal </w:t>
            </w:r>
            <w:r w:rsidRPr="00EE1436">
              <w:rPr>
                <w:rFonts w:ascii="Arial" w:hAnsi="Arial" w:cs="Arial"/>
                <w:sz w:val="22"/>
                <w:szCs w:val="22"/>
              </w:rPr>
              <w:t>legalmente constituida</w:t>
            </w:r>
            <w:r w:rsidR="00041333" w:rsidRPr="00EE1436">
              <w:rPr>
                <w:rFonts w:ascii="Arial" w:hAnsi="Arial" w:cs="Arial"/>
                <w:sz w:val="22"/>
                <w:szCs w:val="22"/>
              </w:rPr>
              <w:t>s que hacen parte del área de influencia</w:t>
            </w:r>
            <w:r w:rsidR="00BE79E0">
              <w:rPr>
                <w:rFonts w:ascii="Arial" w:hAnsi="Arial" w:cs="Arial"/>
                <w:sz w:val="22"/>
                <w:szCs w:val="22"/>
              </w:rPr>
              <w:t xml:space="preserve"> del ODC</w:t>
            </w:r>
            <w:r w:rsidR="00041333" w:rsidRPr="00EE1436">
              <w:rPr>
                <w:rFonts w:ascii="Arial" w:hAnsi="Arial" w:cs="Arial"/>
                <w:sz w:val="22"/>
                <w:szCs w:val="22"/>
              </w:rPr>
              <w:t xml:space="preserve"> en el municipio </w:t>
            </w:r>
            <w:r w:rsidR="00BE79E0">
              <w:rPr>
                <w:rFonts w:ascii="Arial" w:hAnsi="Arial" w:cs="Arial"/>
                <w:sz w:val="22"/>
                <w:szCs w:val="22"/>
              </w:rPr>
              <w:t xml:space="preserve">de Caucasia </w:t>
            </w:r>
            <w:r w:rsidR="00041333" w:rsidRPr="00EE1436">
              <w:rPr>
                <w:rFonts w:ascii="Arial" w:hAnsi="Arial" w:cs="Arial"/>
                <w:sz w:val="22"/>
                <w:szCs w:val="22"/>
              </w:rPr>
              <w:t>donde se desarrollarán las obras</w:t>
            </w:r>
            <w:r w:rsidRPr="00EE1436">
              <w:rPr>
                <w:rFonts w:ascii="Arial" w:hAnsi="Arial" w:cs="Arial"/>
                <w:sz w:val="22"/>
                <w:szCs w:val="22"/>
              </w:rPr>
              <w:t>. Se deberá</w:t>
            </w:r>
            <w:r w:rsidR="00B0331C">
              <w:rPr>
                <w:rFonts w:ascii="Arial" w:hAnsi="Arial" w:cs="Arial"/>
                <w:sz w:val="22"/>
                <w:szCs w:val="22"/>
              </w:rPr>
              <w:t>n</w:t>
            </w:r>
            <w:r w:rsidRPr="00EE1436">
              <w:rPr>
                <w:rFonts w:ascii="Arial" w:hAnsi="Arial" w:cs="Arial"/>
                <w:sz w:val="22"/>
                <w:szCs w:val="22"/>
              </w:rPr>
              <w:t xml:space="preserve"> adjuntar los siguientes documentos: </w:t>
            </w:r>
          </w:p>
          <w:p w14:paraId="76797CB8" w14:textId="064AFA10" w:rsidR="00627B46" w:rsidRPr="00EE1436" w:rsidRDefault="00B0331C" w:rsidP="0092342F">
            <w:pPr>
              <w:pStyle w:val="Prrafodelista"/>
              <w:numPr>
                <w:ilvl w:val="0"/>
                <w:numId w:val="10"/>
              </w:numPr>
              <w:spacing w:line="30" w:lineRule="atLeast"/>
              <w:contextualSpacing/>
              <w:jc w:val="both"/>
              <w:rPr>
                <w:rFonts w:ascii="Arial" w:hAnsi="Arial" w:cs="Arial"/>
                <w:sz w:val="22"/>
                <w:szCs w:val="22"/>
                <w:lang w:val="es-MX"/>
              </w:rPr>
            </w:pPr>
            <w:r>
              <w:rPr>
                <w:rFonts w:ascii="Arial" w:hAnsi="Arial" w:cs="Arial"/>
                <w:sz w:val="22"/>
                <w:szCs w:val="22"/>
                <w:lang w:val="es-MX"/>
              </w:rPr>
              <w:t>Certificado de a</w:t>
            </w:r>
            <w:r w:rsidR="009B321F" w:rsidRPr="00EE1436">
              <w:rPr>
                <w:rFonts w:ascii="Arial" w:hAnsi="Arial" w:cs="Arial"/>
                <w:sz w:val="22"/>
                <w:szCs w:val="22"/>
                <w:lang w:val="es-MX"/>
              </w:rPr>
              <w:t>uto reconocimiento</w:t>
            </w:r>
            <w:r>
              <w:rPr>
                <w:rFonts w:ascii="Arial" w:hAnsi="Arial" w:cs="Arial"/>
                <w:sz w:val="22"/>
                <w:szCs w:val="22"/>
                <w:lang w:val="es-MX"/>
              </w:rPr>
              <w:t xml:space="preserve"> vigente expedido por la Gobernación en la que la JAC tenga jurisdicción</w:t>
            </w:r>
            <w:r w:rsidR="009B321F" w:rsidRPr="00EE1436">
              <w:rPr>
                <w:rFonts w:ascii="Arial" w:hAnsi="Arial" w:cs="Arial"/>
                <w:sz w:val="22"/>
                <w:szCs w:val="22"/>
                <w:lang w:val="es-MX"/>
              </w:rPr>
              <w:t>.</w:t>
            </w:r>
          </w:p>
          <w:p w14:paraId="7AEC1EFF" w14:textId="78E145C8" w:rsidR="00CD19C4" w:rsidRPr="00EE1436" w:rsidRDefault="00CD19C4" w:rsidP="0092342F">
            <w:pPr>
              <w:pStyle w:val="Prrafodelista"/>
              <w:numPr>
                <w:ilvl w:val="0"/>
                <w:numId w:val="10"/>
              </w:numPr>
              <w:spacing w:line="30" w:lineRule="atLeast"/>
              <w:contextualSpacing/>
              <w:jc w:val="both"/>
              <w:rPr>
                <w:rFonts w:ascii="Arial" w:hAnsi="Arial" w:cs="Arial"/>
                <w:sz w:val="22"/>
                <w:szCs w:val="22"/>
                <w:lang w:val="es-MX"/>
              </w:rPr>
            </w:pPr>
            <w:r w:rsidRPr="00EE1436">
              <w:rPr>
                <w:rFonts w:ascii="Arial" w:hAnsi="Arial" w:cs="Arial"/>
                <w:sz w:val="22"/>
                <w:szCs w:val="22"/>
                <w:lang w:val="es-MX"/>
              </w:rPr>
              <w:t>Copia del documento de identidad del (la) representante legal</w:t>
            </w:r>
            <w:r w:rsidR="00041333" w:rsidRPr="00EE1436">
              <w:rPr>
                <w:rFonts w:ascii="Arial" w:hAnsi="Arial" w:cs="Arial"/>
                <w:sz w:val="22"/>
                <w:szCs w:val="22"/>
                <w:lang w:val="es-MX"/>
              </w:rPr>
              <w:t>.</w:t>
            </w:r>
          </w:p>
          <w:p w14:paraId="4F6E1738" w14:textId="42BCA3D1" w:rsidR="00CD19C4" w:rsidRDefault="00CD19C4" w:rsidP="0092342F">
            <w:pPr>
              <w:pStyle w:val="Prrafodelista"/>
              <w:numPr>
                <w:ilvl w:val="0"/>
                <w:numId w:val="10"/>
              </w:numPr>
              <w:spacing w:line="30" w:lineRule="atLeast"/>
              <w:contextualSpacing/>
              <w:jc w:val="both"/>
              <w:rPr>
                <w:rFonts w:ascii="Arial" w:hAnsi="Arial" w:cs="Arial"/>
                <w:sz w:val="22"/>
                <w:szCs w:val="22"/>
                <w:lang w:val="es-MX"/>
              </w:rPr>
            </w:pPr>
            <w:r w:rsidRPr="00EE1436">
              <w:rPr>
                <w:rFonts w:ascii="Arial" w:hAnsi="Arial" w:cs="Arial"/>
                <w:sz w:val="22"/>
                <w:szCs w:val="22"/>
                <w:lang w:val="es-MX"/>
              </w:rPr>
              <w:t>RUT actualizado</w:t>
            </w:r>
            <w:r w:rsidR="00627B46" w:rsidRPr="00EE1436">
              <w:rPr>
                <w:rFonts w:ascii="Arial" w:hAnsi="Arial" w:cs="Arial"/>
                <w:sz w:val="22"/>
                <w:szCs w:val="22"/>
                <w:lang w:val="es-MX"/>
              </w:rPr>
              <w:t xml:space="preserve"> de JAC</w:t>
            </w:r>
            <w:r w:rsidR="00041333" w:rsidRPr="00EE1436">
              <w:rPr>
                <w:rFonts w:ascii="Arial" w:hAnsi="Arial" w:cs="Arial"/>
                <w:sz w:val="22"/>
                <w:szCs w:val="22"/>
                <w:lang w:val="es-MX"/>
              </w:rPr>
              <w:t>.</w:t>
            </w:r>
          </w:p>
          <w:p w14:paraId="59E55E58" w14:textId="462309B8" w:rsidR="00A8758E" w:rsidRDefault="00A8758E" w:rsidP="0092342F">
            <w:pPr>
              <w:pStyle w:val="Prrafodelista"/>
              <w:numPr>
                <w:ilvl w:val="0"/>
                <w:numId w:val="10"/>
              </w:numPr>
              <w:spacing w:line="30" w:lineRule="atLeast"/>
              <w:contextualSpacing/>
              <w:jc w:val="both"/>
              <w:rPr>
                <w:rFonts w:ascii="Arial" w:hAnsi="Arial" w:cs="Arial"/>
                <w:sz w:val="22"/>
                <w:szCs w:val="22"/>
                <w:lang w:val="es-MX"/>
              </w:rPr>
            </w:pPr>
            <w:r>
              <w:rPr>
                <w:rFonts w:ascii="Arial" w:hAnsi="Arial" w:cs="Arial"/>
                <w:sz w:val="22"/>
                <w:szCs w:val="22"/>
                <w:lang w:val="es-MX"/>
              </w:rPr>
              <w:t>Autorización Numeración de Facturación vigente (resolución de facturación).</w:t>
            </w:r>
          </w:p>
          <w:p w14:paraId="4938C277" w14:textId="597D1C4D" w:rsidR="00A8758E" w:rsidRPr="00EE1436" w:rsidRDefault="00A8758E" w:rsidP="0092342F">
            <w:pPr>
              <w:pStyle w:val="Prrafodelista"/>
              <w:numPr>
                <w:ilvl w:val="0"/>
                <w:numId w:val="10"/>
              </w:numPr>
              <w:spacing w:line="30" w:lineRule="atLeast"/>
              <w:contextualSpacing/>
              <w:jc w:val="both"/>
              <w:rPr>
                <w:rFonts w:ascii="Arial" w:hAnsi="Arial" w:cs="Arial"/>
                <w:sz w:val="22"/>
                <w:szCs w:val="22"/>
                <w:lang w:val="es-MX"/>
              </w:rPr>
            </w:pPr>
            <w:r>
              <w:rPr>
                <w:rFonts w:ascii="Arial" w:hAnsi="Arial" w:cs="Arial"/>
                <w:sz w:val="22"/>
                <w:szCs w:val="22"/>
                <w:lang w:val="es-MX"/>
              </w:rPr>
              <w:t>Certificado bancario con expedición inferior a 30 días.</w:t>
            </w:r>
          </w:p>
          <w:p w14:paraId="675BE6E1" w14:textId="77777777" w:rsidR="00CD19C4" w:rsidRPr="00EE1436" w:rsidRDefault="00CD19C4" w:rsidP="0092342F">
            <w:pPr>
              <w:pStyle w:val="Prrafodelista"/>
              <w:numPr>
                <w:ilvl w:val="0"/>
                <w:numId w:val="10"/>
              </w:numPr>
              <w:spacing w:line="30" w:lineRule="atLeast"/>
              <w:contextualSpacing/>
              <w:jc w:val="both"/>
              <w:rPr>
                <w:rFonts w:ascii="Arial" w:hAnsi="Arial" w:cs="Arial"/>
                <w:sz w:val="22"/>
                <w:szCs w:val="22"/>
                <w:lang w:val="es-MX"/>
              </w:rPr>
            </w:pPr>
            <w:r w:rsidRPr="00EE1436">
              <w:rPr>
                <w:rFonts w:ascii="Arial" w:hAnsi="Arial" w:cs="Arial"/>
                <w:sz w:val="22"/>
                <w:szCs w:val="22"/>
                <w:lang w:val="es-MX"/>
              </w:rPr>
              <w:t>Autorización, al representante legal, para contratar (cuando sea necesario) según los estatutos del proponente.</w:t>
            </w:r>
          </w:p>
          <w:p w14:paraId="4BB54497" w14:textId="2C6465AB" w:rsidR="00CD19C4" w:rsidRPr="00EE1436" w:rsidRDefault="00CD19C4" w:rsidP="0092342F">
            <w:pPr>
              <w:pStyle w:val="Prrafodelista"/>
              <w:numPr>
                <w:ilvl w:val="0"/>
                <w:numId w:val="10"/>
              </w:numPr>
              <w:spacing w:line="30" w:lineRule="atLeast"/>
              <w:contextualSpacing/>
              <w:jc w:val="both"/>
              <w:rPr>
                <w:rFonts w:ascii="Arial" w:hAnsi="Arial" w:cs="Arial"/>
                <w:sz w:val="22"/>
                <w:szCs w:val="22"/>
                <w:lang w:val="es-MX"/>
              </w:rPr>
            </w:pPr>
            <w:r w:rsidRPr="00EE1436">
              <w:rPr>
                <w:rFonts w:ascii="Arial" w:hAnsi="Arial" w:cs="Arial"/>
                <w:sz w:val="22"/>
                <w:szCs w:val="22"/>
                <w:lang w:val="es-MX"/>
              </w:rPr>
              <w:t>Certificado de antecedentes fiscales expedido por la Contraloría General de la República de la entidad y su representante legal</w:t>
            </w:r>
            <w:r w:rsidR="009B321F" w:rsidRPr="00EE1436">
              <w:rPr>
                <w:rFonts w:ascii="Arial" w:hAnsi="Arial" w:cs="Arial"/>
                <w:sz w:val="22"/>
                <w:szCs w:val="22"/>
                <w:lang w:val="es-MX"/>
              </w:rPr>
              <w:t xml:space="preserve"> del proponente</w:t>
            </w:r>
            <w:r w:rsidRPr="00EE1436">
              <w:rPr>
                <w:rFonts w:ascii="Arial" w:hAnsi="Arial" w:cs="Arial"/>
                <w:sz w:val="22"/>
                <w:szCs w:val="22"/>
                <w:lang w:val="es-MX"/>
              </w:rPr>
              <w:t>.</w:t>
            </w:r>
          </w:p>
          <w:p w14:paraId="0415428E" w14:textId="73062553" w:rsidR="00CD19C4" w:rsidRPr="00EE1436" w:rsidRDefault="00CD19C4" w:rsidP="0092342F">
            <w:pPr>
              <w:pStyle w:val="Prrafodelista"/>
              <w:numPr>
                <w:ilvl w:val="0"/>
                <w:numId w:val="10"/>
              </w:numPr>
              <w:spacing w:line="30" w:lineRule="atLeast"/>
              <w:contextualSpacing/>
              <w:jc w:val="both"/>
              <w:rPr>
                <w:rFonts w:ascii="Arial" w:hAnsi="Arial" w:cs="Arial"/>
                <w:sz w:val="22"/>
                <w:szCs w:val="22"/>
                <w:lang w:val="es-MX"/>
              </w:rPr>
            </w:pPr>
            <w:r w:rsidRPr="00EE1436">
              <w:rPr>
                <w:rFonts w:ascii="Arial" w:hAnsi="Arial" w:cs="Arial"/>
                <w:sz w:val="22"/>
                <w:szCs w:val="22"/>
                <w:lang w:val="es-MX"/>
              </w:rPr>
              <w:lastRenderedPageBreak/>
              <w:t>Certificado de antecedentes disciplinarios expedido por la Procuraduría General de la Nación de la entidad y su representante legal</w:t>
            </w:r>
            <w:r w:rsidR="009B321F" w:rsidRPr="00EE1436">
              <w:rPr>
                <w:rFonts w:ascii="Arial" w:hAnsi="Arial" w:cs="Arial"/>
                <w:sz w:val="22"/>
                <w:szCs w:val="22"/>
                <w:lang w:val="es-MX"/>
              </w:rPr>
              <w:t xml:space="preserve"> del proponente</w:t>
            </w:r>
            <w:r w:rsidRPr="00EE1436">
              <w:rPr>
                <w:rFonts w:ascii="Arial" w:hAnsi="Arial" w:cs="Arial"/>
                <w:sz w:val="22"/>
                <w:szCs w:val="22"/>
                <w:lang w:val="es-MX"/>
              </w:rPr>
              <w:t>.</w:t>
            </w:r>
          </w:p>
          <w:p w14:paraId="377179AE" w14:textId="3EA6F211" w:rsidR="0036111A" w:rsidRPr="00EE1436" w:rsidRDefault="00CD19C4" w:rsidP="0092342F">
            <w:pPr>
              <w:pStyle w:val="Prrafodelista"/>
              <w:numPr>
                <w:ilvl w:val="0"/>
                <w:numId w:val="10"/>
              </w:numPr>
              <w:adjustRightInd w:val="0"/>
              <w:spacing w:line="30" w:lineRule="atLeast"/>
              <w:jc w:val="both"/>
              <w:rPr>
                <w:rFonts w:ascii="Arial" w:hAnsi="Arial" w:cs="Arial"/>
                <w:spacing w:val="1"/>
                <w:sz w:val="22"/>
                <w:szCs w:val="22"/>
              </w:rPr>
            </w:pPr>
            <w:r w:rsidRPr="00EE1436">
              <w:rPr>
                <w:rFonts w:ascii="Arial" w:hAnsi="Arial" w:cs="Arial"/>
                <w:sz w:val="22"/>
                <w:szCs w:val="22"/>
                <w:lang w:val="es-MX"/>
              </w:rPr>
              <w:t>Certificado de antecedentes judiciales y medidas correctivas del (la) representante legal del proponente.</w:t>
            </w:r>
          </w:p>
        </w:tc>
      </w:tr>
      <w:tr w:rsidR="0036111A" w:rsidRPr="00EE1436" w14:paraId="785FC831" w14:textId="77777777" w:rsidTr="00C7632F">
        <w:trPr>
          <w:jc w:val="center"/>
        </w:trPr>
        <w:tc>
          <w:tcPr>
            <w:tcW w:w="3256" w:type="dxa"/>
          </w:tcPr>
          <w:p w14:paraId="556077CC" w14:textId="5A69D957" w:rsidR="0036111A" w:rsidRPr="00EE1436" w:rsidRDefault="0036111A" w:rsidP="0092342F">
            <w:pPr>
              <w:pStyle w:val="Prrafodelista"/>
              <w:numPr>
                <w:ilvl w:val="0"/>
                <w:numId w:val="9"/>
              </w:numPr>
              <w:spacing w:line="30" w:lineRule="atLeast"/>
              <w:ind w:left="311" w:hanging="311"/>
              <w:jc w:val="both"/>
              <w:rPr>
                <w:rFonts w:ascii="Arial" w:hAnsi="Arial" w:cs="Arial"/>
                <w:b/>
                <w:bCs/>
                <w:spacing w:val="1"/>
                <w:sz w:val="22"/>
                <w:szCs w:val="22"/>
              </w:rPr>
            </w:pPr>
            <w:r w:rsidRPr="00EE1436">
              <w:rPr>
                <w:rFonts w:ascii="Arial" w:hAnsi="Arial" w:cs="Arial"/>
                <w:b/>
                <w:bCs/>
                <w:spacing w:val="1"/>
                <w:sz w:val="22"/>
                <w:szCs w:val="22"/>
              </w:rPr>
              <w:lastRenderedPageBreak/>
              <w:t>Pago de aportes al sistema de seguridad social y parafiscales.</w:t>
            </w:r>
          </w:p>
        </w:tc>
        <w:tc>
          <w:tcPr>
            <w:tcW w:w="6138" w:type="dxa"/>
          </w:tcPr>
          <w:p w14:paraId="70E0BA81" w14:textId="762BC9DE" w:rsidR="00E562C0" w:rsidRPr="00EE1436" w:rsidRDefault="0036111A" w:rsidP="00631498">
            <w:pPr>
              <w:pStyle w:val="Prrafodelista"/>
              <w:numPr>
                <w:ilvl w:val="0"/>
                <w:numId w:val="10"/>
              </w:numPr>
              <w:adjustRightInd w:val="0"/>
              <w:spacing w:line="30" w:lineRule="atLeast"/>
              <w:ind w:left="178" w:hanging="178"/>
              <w:jc w:val="both"/>
              <w:rPr>
                <w:rFonts w:ascii="Arial" w:hAnsi="Arial" w:cs="Arial"/>
                <w:spacing w:val="1"/>
                <w:sz w:val="22"/>
                <w:szCs w:val="22"/>
              </w:rPr>
            </w:pPr>
            <w:r w:rsidRPr="00B27C6F">
              <w:rPr>
                <w:rFonts w:ascii="Arial" w:eastAsiaTheme="minorHAnsi" w:hAnsi="Arial" w:cs="Arial"/>
                <w:color w:val="000000"/>
                <w:lang w:val="es-CO"/>
              </w:rPr>
              <w:t>Si es persona jurídica</w:t>
            </w:r>
            <w:r w:rsidRPr="00B27C6F">
              <w:rPr>
                <w:rFonts w:ascii="Arial" w:eastAsiaTheme="minorHAnsi" w:hAnsi="Arial" w:cs="Arial"/>
                <w:color w:val="000000"/>
                <w:sz w:val="22"/>
                <w:szCs w:val="22"/>
                <w:lang w:val="es-CO"/>
              </w:rPr>
              <w:t>, deberá presentar una certificación, expedida por el Revisor</w:t>
            </w:r>
            <w:r w:rsidRPr="00EE1436">
              <w:rPr>
                <w:rFonts w:ascii="Arial" w:eastAsiaTheme="minorHAnsi" w:hAnsi="Arial" w:cs="Arial"/>
                <w:color w:val="000000"/>
                <w:sz w:val="22"/>
                <w:szCs w:val="22"/>
                <w:lang w:val="es-CO"/>
              </w:rPr>
              <w:t xml:space="preserve"> Fiscal, de acuerdo con los requerimientos de Ley, si no se encuentra obligado a tener </w:t>
            </w:r>
            <w:r w:rsidRPr="00EE1436">
              <w:rPr>
                <w:rFonts w:ascii="Arial" w:eastAsiaTheme="minorHAnsi" w:hAnsi="Arial" w:cs="Arial"/>
                <w:sz w:val="22"/>
                <w:szCs w:val="22"/>
                <w:lang w:val="es-CO"/>
              </w:rPr>
              <w:t>Revisor Fiscal de acuerdo con la Ley, éste certificado podrá ser suscrito por el Representante Legal</w:t>
            </w:r>
            <w:r w:rsidR="00E562C0" w:rsidRPr="00EE1436">
              <w:rPr>
                <w:rFonts w:ascii="Arial" w:eastAsiaTheme="minorHAnsi" w:hAnsi="Arial" w:cs="Arial"/>
                <w:sz w:val="22"/>
                <w:szCs w:val="22"/>
                <w:lang w:val="es-CO"/>
              </w:rPr>
              <w:t>,</w:t>
            </w:r>
            <w:r w:rsidR="004463A9" w:rsidRPr="00EE1436">
              <w:rPr>
                <w:rFonts w:ascii="Arial" w:eastAsiaTheme="minorHAnsi" w:hAnsi="Arial" w:cs="Arial"/>
                <w:sz w:val="22"/>
                <w:szCs w:val="22"/>
                <w:lang w:val="es-CO"/>
              </w:rPr>
              <w:t xml:space="preserve"> expedido con fecha no mayor a 30 días </w:t>
            </w:r>
            <w:r w:rsidR="00E562C0" w:rsidRPr="00EE1436">
              <w:rPr>
                <w:rFonts w:ascii="Arial" w:eastAsiaTheme="minorHAnsi" w:hAnsi="Arial" w:cs="Arial"/>
                <w:sz w:val="22"/>
                <w:szCs w:val="22"/>
                <w:lang w:val="es-CO"/>
              </w:rPr>
              <w:t xml:space="preserve">al momento de  presentar </w:t>
            </w:r>
            <w:r w:rsidR="004463A9" w:rsidRPr="00EE1436">
              <w:rPr>
                <w:rFonts w:ascii="Arial" w:eastAsiaTheme="minorHAnsi" w:hAnsi="Arial" w:cs="Arial"/>
                <w:sz w:val="22"/>
                <w:szCs w:val="22"/>
                <w:lang w:val="es-CO"/>
              </w:rPr>
              <w:t>la propuesta.</w:t>
            </w:r>
            <w:r w:rsidR="00E562C0" w:rsidRPr="00EE1436">
              <w:rPr>
                <w:rFonts w:ascii="Arial" w:eastAsiaTheme="minorHAnsi" w:hAnsi="Arial" w:cs="Arial"/>
                <w:sz w:val="22"/>
                <w:szCs w:val="22"/>
                <w:lang w:val="es-CO"/>
              </w:rPr>
              <w:t xml:space="preserve"> O certificado de pago al sistema de seguridad social del último </w:t>
            </w:r>
            <w:r w:rsidR="00631498">
              <w:rPr>
                <w:rFonts w:ascii="Arial" w:eastAsiaTheme="minorHAnsi" w:hAnsi="Arial" w:cs="Arial"/>
                <w:sz w:val="22"/>
                <w:szCs w:val="22"/>
                <w:lang w:val="es-CO"/>
              </w:rPr>
              <w:t>contrato ejecutado</w:t>
            </w:r>
            <w:r w:rsidR="00E562C0" w:rsidRPr="00EE1436">
              <w:rPr>
                <w:rFonts w:ascii="Arial" w:eastAsiaTheme="minorHAnsi" w:hAnsi="Arial" w:cs="Arial"/>
                <w:sz w:val="22"/>
                <w:szCs w:val="22"/>
                <w:lang w:val="es-CO"/>
              </w:rPr>
              <w:t>.</w:t>
            </w:r>
          </w:p>
        </w:tc>
      </w:tr>
      <w:tr w:rsidR="0036111A" w:rsidRPr="00EE1436" w14:paraId="2A68236B" w14:textId="77777777" w:rsidTr="00C7632F">
        <w:trPr>
          <w:jc w:val="center"/>
        </w:trPr>
        <w:tc>
          <w:tcPr>
            <w:tcW w:w="3256" w:type="dxa"/>
          </w:tcPr>
          <w:p w14:paraId="45EFE8A5" w14:textId="6CF11955" w:rsidR="0036111A" w:rsidRPr="00EE1436" w:rsidRDefault="0036111A" w:rsidP="0092342F">
            <w:pPr>
              <w:pStyle w:val="Prrafodelista"/>
              <w:numPr>
                <w:ilvl w:val="0"/>
                <w:numId w:val="9"/>
              </w:numPr>
              <w:spacing w:line="30" w:lineRule="atLeast"/>
              <w:ind w:left="311" w:hanging="311"/>
              <w:jc w:val="both"/>
              <w:rPr>
                <w:rFonts w:ascii="Arial" w:hAnsi="Arial" w:cs="Arial"/>
                <w:b/>
                <w:bCs/>
                <w:spacing w:val="1"/>
                <w:sz w:val="22"/>
                <w:szCs w:val="22"/>
              </w:rPr>
            </w:pPr>
            <w:r w:rsidRPr="00EE1436">
              <w:rPr>
                <w:rFonts w:ascii="Arial" w:hAnsi="Arial" w:cs="Arial"/>
                <w:b/>
                <w:bCs/>
                <w:spacing w:val="1"/>
                <w:sz w:val="22"/>
                <w:szCs w:val="22"/>
              </w:rPr>
              <w:t>Verificación de antecedentes.</w:t>
            </w:r>
          </w:p>
        </w:tc>
        <w:tc>
          <w:tcPr>
            <w:tcW w:w="6138" w:type="dxa"/>
          </w:tcPr>
          <w:p w14:paraId="1FBCD5F0" w14:textId="541310BD" w:rsidR="009B5459" w:rsidRPr="00EE1436" w:rsidRDefault="009B5459" w:rsidP="0092342F">
            <w:pPr>
              <w:spacing w:line="30" w:lineRule="atLeast"/>
              <w:jc w:val="both"/>
              <w:rPr>
                <w:rFonts w:ascii="Arial" w:hAnsi="Arial" w:cs="Arial"/>
                <w:spacing w:val="1"/>
                <w:sz w:val="22"/>
                <w:szCs w:val="22"/>
              </w:rPr>
            </w:pPr>
            <w:r w:rsidRPr="00EE1436">
              <w:rPr>
                <w:rFonts w:ascii="Arial" w:hAnsi="Arial" w:cs="Arial"/>
                <w:spacing w:val="1"/>
                <w:sz w:val="22"/>
                <w:szCs w:val="22"/>
              </w:rPr>
              <w:t xml:space="preserve">La Fundación Oleoductos de Colombia realizará las respectivas consultas en listas restrictivas obedeciendo a lo establecido en el Manual Sarlaft. De esta forma, garantiza el cumplimiento </w:t>
            </w:r>
            <w:r w:rsidRPr="00EE1436">
              <w:rPr>
                <w:rFonts w:ascii="Arial" w:hAnsi="Arial" w:cs="Arial"/>
                <w:sz w:val="22"/>
                <w:szCs w:val="22"/>
              </w:rPr>
              <w:t>de sus procesos de contratación a través de la realización de dichas consultas mediante el uso de plataformas especializadas, donde se cruzan los antecedentes disciplinarios, fiscales, judiciales, entre otros de personas naturales y/o jurídicas en alrededor de 162 listas nacionales e internacionales.</w:t>
            </w:r>
          </w:p>
        </w:tc>
      </w:tr>
    </w:tbl>
    <w:p w14:paraId="4E075656" w14:textId="0A87EF19" w:rsidR="008E3E86" w:rsidRPr="00EE1436" w:rsidRDefault="008E3E86" w:rsidP="0092342F">
      <w:pPr>
        <w:spacing w:line="30" w:lineRule="atLeast"/>
        <w:jc w:val="both"/>
        <w:rPr>
          <w:rFonts w:ascii="Arial" w:hAnsi="Arial" w:cs="Arial"/>
          <w:spacing w:val="1"/>
        </w:rPr>
      </w:pPr>
    </w:p>
    <w:p w14:paraId="0BE816AB" w14:textId="074FA5F9" w:rsidR="00F10967" w:rsidRPr="00EE1436" w:rsidRDefault="00F10967" w:rsidP="0092342F">
      <w:pPr>
        <w:pStyle w:val="Ttulo2"/>
        <w:spacing w:before="0" w:line="30" w:lineRule="atLeast"/>
        <w:rPr>
          <w:rFonts w:cs="Arial"/>
          <w:spacing w:val="1"/>
          <w:szCs w:val="22"/>
        </w:rPr>
      </w:pPr>
      <w:bookmarkStart w:id="17" w:name="_Ref110503014"/>
      <w:bookmarkStart w:id="18" w:name="_Ref110503075"/>
      <w:bookmarkStart w:id="19" w:name="_Ref110503084"/>
      <w:bookmarkStart w:id="20" w:name="_Ref110503108"/>
      <w:bookmarkStart w:id="21" w:name="_Ref110503124"/>
      <w:bookmarkStart w:id="22" w:name="_Ref110503140"/>
      <w:bookmarkStart w:id="23" w:name="_Toc111793528"/>
      <w:r w:rsidRPr="00EE1436">
        <w:rPr>
          <w:rFonts w:cs="Arial"/>
          <w:spacing w:val="1"/>
          <w:szCs w:val="22"/>
        </w:rPr>
        <w:t>Capacidad técnica.</w:t>
      </w:r>
      <w:bookmarkEnd w:id="17"/>
      <w:bookmarkEnd w:id="18"/>
      <w:bookmarkEnd w:id="19"/>
      <w:bookmarkEnd w:id="20"/>
      <w:bookmarkEnd w:id="21"/>
      <w:bookmarkEnd w:id="22"/>
      <w:bookmarkEnd w:id="23"/>
      <w:r w:rsidRPr="00EE1436">
        <w:rPr>
          <w:rFonts w:cs="Arial"/>
          <w:spacing w:val="1"/>
          <w:szCs w:val="22"/>
        </w:rPr>
        <w:t xml:space="preserve"> </w:t>
      </w:r>
    </w:p>
    <w:p w14:paraId="1981D8F5" w14:textId="77777777" w:rsidR="008F7552" w:rsidRPr="00EE1436" w:rsidRDefault="008F7552" w:rsidP="0092342F">
      <w:pPr>
        <w:spacing w:line="30" w:lineRule="atLeast"/>
        <w:jc w:val="both"/>
        <w:rPr>
          <w:rFonts w:ascii="Arial" w:hAnsi="Arial" w:cs="Arial"/>
          <w:spacing w:val="1"/>
        </w:rPr>
      </w:pPr>
      <w:r w:rsidRPr="00EE1436">
        <w:rPr>
          <w:rFonts w:ascii="Arial" w:hAnsi="Arial" w:cs="Arial"/>
          <w:spacing w:val="1"/>
        </w:rPr>
        <w:t>El proponente deberá cumplir con la documentación y requisitos señalados en el siguiente cuadro:</w:t>
      </w:r>
    </w:p>
    <w:p w14:paraId="4D037A91" w14:textId="77777777" w:rsidR="008F7552" w:rsidRPr="00EE1436" w:rsidRDefault="008F7552" w:rsidP="0092342F">
      <w:pPr>
        <w:spacing w:line="30" w:lineRule="atLeast"/>
        <w:rPr>
          <w:rFonts w:ascii="Arial" w:hAnsi="Arial" w:cs="Arial"/>
        </w:rPr>
      </w:pPr>
    </w:p>
    <w:tbl>
      <w:tblPr>
        <w:tblStyle w:val="Tablaconcuadrcula"/>
        <w:tblW w:w="5000" w:type="pct"/>
        <w:tblLook w:val="04A0" w:firstRow="1" w:lastRow="0" w:firstColumn="1" w:lastColumn="0" w:noHBand="0" w:noVBand="1"/>
      </w:tblPr>
      <w:tblGrid>
        <w:gridCol w:w="2972"/>
        <w:gridCol w:w="6422"/>
      </w:tblGrid>
      <w:tr w:rsidR="00955B4B" w:rsidRPr="00EE1436" w14:paraId="7A4D3001" w14:textId="77777777" w:rsidTr="006F7619">
        <w:tc>
          <w:tcPr>
            <w:tcW w:w="1582" w:type="pct"/>
            <w:shd w:val="clear" w:color="auto" w:fill="D9D9D9" w:themeFill="background1" w:themeFillShade="D9"/>
          </w:tcPr>
          <w:p w14:paraId="22F92333" w14:textId="77777777" w:rsidR="00955B4B" w:rsidRPr="00EE1436" w:rsidRDefault="00955B4B" w:rsidP="0092342F">
            <w:pPr>
              <w:spacing w:line="30" w:lineRule="atLeast"/>
              <w:jc w:val="center"/>
              <w:rPr>
                <w:rFonts w:ascii="Arial" w:hAnsi="Arial" w:cs="Arial"/>
                <w:b/>
                <w:bCs/>
                <w:spacing w:val="1"/>
                <w:sz w:val="22"/>
                <w:szCs w:val="22"/>
              </w:rPr>
            </w:pPr>
            <w:r w:rsidRPr="00EE1436">
              <w:rPr>
                <w:rFonts w:ascii="Arial" w:hAnsi="Arial" w:cs="Arial"/>
                <w:b/>
                <w:bCs/>
                <w:spacing w:val="1"/>
                <w:sz w:val="22"/>
                <w:szCs w:val="22"/>
              </w:rPr>
              <w:t>Documento</w:t>
            </w:r>
          </w:p>
        </w:tc>
        <w:tc>
          <w:tcPr>
            <w:tcW w:w="3418" w:type="pct"/>
            <w:shd w:val="clear" w:color="auto" w:fill="D9D9D9" w:themeFill="background1" w:themeFillShade="D9"/>
          </w:tcPr>
          <w:p w14:paraId="4AC81EAA" w14:textId="77777777" w:rsidR="00955B4B" w:rsidRPr="00EE1436" w:rsidRDefault="00955B4B" w:rsidP="0092342F">
            <w:pPr>
              <w:spacing w:line="30" w:lineRule="atLeast"/>
              <w:jc w:val="center"/>
              <w:rPr>
                <w:rFonts w:ascii="Arial" w:hAnsi="Arial" w:cs="Arial"/>
                <w:b/>
                <w:bCs/>
                <w:spacing w:val="1"/>
                <w:sz w:val="22"/>
                <w:szCs w:val="22"/>
              </w:rPr>
            </w:pPr>
            <w:r w:rsidRPr="00EE1436">
              <w:rPr>
                <w:rFonts w:ascii="Arial" w:hAnsi="Arial" w:cs="Arial"/>
                <w:b/>
                <w:bCs/>
                <w:spacing w:val="1"/>
                <w:sz w:val="22"/>
                <w:szCs w:val="22"/>
              </w:rPr>
              <w:t>Requisito</w:t>
            </w:r>
          </w:p>
        </w:tc>
      </w:tr>
      <w:tr w:rsidR="00955B4B" w:rsidRPr="00EE1436" w14:paraId="0DA78974" w14:textId="77777777" w:rsidTr="006F7619">
        <w:tc>
          <w:tcPr>
            <w:tcW w:w="1582" w:type="pct"/>
          </w:tcPr>
          <w:p w14:paraId="7E3784CE" w14:textId="64EA0414" w:rsidR="00955B4B" w:rsidRPr="00EE1436" w:rsidRDefault="00955B4B" w:rsidP="0092342F">
            <w:pPr>
              <w:pStyle w:val="Prrafodelista"/>
              <w:numPr>
                <w:ilvl w:val="0"/>
                <w:numId w:val="11"/>
              </w:numPr>
              <w:spacing w:line="30" w:lineRule="atLeast"/>
              <w:ind w:left="311" w:hanging="311"/>
              <w:jc w:val="both"/>
              <w:rPr>
                <w:rFonts w:ascii="Arial" w:hAnsi="Arial" w:cs="Arial"/>
                <w:b/>
                <w:bCs/>
                <w:spacing w:val="1"/>
                <w:sz w:val="22"/>
                <w:szCs w:val="22"/>
              </w:rPr>
            </w:pPr>
            <w:r w:rsidRPr="00EE1436">
              <w:rPr>
                <w:rFonts w:ascii="Arial" w:hAnsi="Arial" w:cs="Arial"/>
                <w:b/>
                <w:bCs/>
                <w:spacing w:val="1"/>
                <w:sz w:val="22"/>
                <w:szCs w:val="22"/>
              </w:rPr>
              <w:t>Certificados de experiencia.</w:t>
            </w:r>
          </w:p>
        </w:tc>
        <w:tc>
          <w:tcPr>
            <w:tcW w:w="3418" w:type="pct"/>
          </w:tcPr>
          <w:p w14:paraId="32EEC926" w14:textId="270FD55C" w:rsidR="00955B4B" w:rsidRPr="00EE1436" w:rsidRDefault="00CC1E0F" w:rsidP="0092342F">
            <w:pPr>
              <w:spacing w:line="30" w:lineRule="atLeast"/>
              <w:jc w:val="both"/>
              <w:rPr>
                <w:rFonts w:ascii="Arial" w:hAnsi="Arial" w:cs="Arial"/>
                <w:spacing w:val="1"/>
                <w:sz w:val="22"/>
                <w:szCs w:val="22"/>
              </w:rPr>
            </w:pPr>
            <w:r w:rsidRPr="00EE1436">
              <w:rPr>
                <w:rFonts w:ascii="Arial" w:hAnsi="Arial" w:cs="Arial"/>
                <w:spacing w:val="1"/>
                <w:sz w:val="22"/>
                <w:szCs w:val="22"/>
              </w:rPr>
              <w:t>El proponente deberá acreditar a través de certificados de contratos o proyectos ejecutados, experiencia mínima relaci</w:t>
            </w:r>
            <w:r w:rsidR="00CD19C4" w:rsidRPr="00EE1436">
              <w:rPr>
                <w:rFonts w:ascii="Arial" w:hAnsi="Arial" w:cs="Arial"/>
                <w:spacing w:val="1"/>
                <w:sz w:val="22"/>
                <w:szCs w:val="22"/>
              </w:rPr>
              <w:t>onada con el objeto de este documento de por lo menos (</w:t>
            </w:r>
            <w:r w:rsidR="0077395E" w:rsidRPr="00EE1436">
              <w:rPr>
                <w:rFonts w:ascii="Arial" w:hAnsi="Arial" w:cs="Arial"/>
                <w:spacing w:val="1"/>
                <w:sz w:val="22"/>
                <w:szCs w:val="22"/>
              </w:rPr>
              <w:t>2</w:t>
            </w:r>
            <w:r w:rsidR="00CD19C4" w:rsidRPr="00EE1436">
              <w:rPr>
                <w:rFonts w:ascii="Arial" w:hAnsi="Arial" w:cs="Arial"/>
                <w:spacing w:val="1"/>
                <w:sz w:val="22"/>
                <w:szCs w:val="22"/>
              </w:rPr>
              <w:t>) proyectos</w:t>
            </w:r>
            <w:r w:rsidR="006B0721" w:rsidRPr="00EE1436">
              <w:rPr>
                <w:rFonts w:ascii="Arial" w:hAnsi="Arial" w:cs="Arial"/>
                <w:spacing w:val="1"/>
                <w:sz w:val="22"/>
                <w:szCs w:val="22"/>
              </w:rPr>
              <w:t xml:space="preserve"> de obra civil.</w:t>
            </w:r>
          </w:p>
        </w:tc>
      </w:tr>
      <w:tr w:rsidR="00955B4B" w:rsidRPr="00EE1436" w14:paraId="4E91F4B1" w14:textId="77777777" w:rsidTr="006F7619">
        <w:tc>
          <w:tcPr>
            <w:tcW w:w="1582" w:type="pct"/>
          </w:tcPr>
          <w:p w14:paraId="6F50E807" w14:textId="6477D1B2" w:rsidR="00955B4B" w:rsidRPr="00EE1436" w:rsidRDefault="00D915B6" w:rsidP="0092342F">
            <w:pPr>
              <w:pStyle w:val="Prrafodelista"/>
              <w:numPr>
                <w:ilvl w:val="0"/>
                <w:numId w:val="11"/>
              </w:numPr>
              <w:spacing w:line="30" w:lineRule="atLeast"/>
              <w:ind w:left="311" w:hanging="311"/>
              <w:jc w:val="both"/>
              <w:rPr>
                <w:rFonts w:ascii="Arial" w:hAnsi="Arial" w:cs="Arial"/>
                <w:b/>
                <w:bCs/>
                <w:spacing w:val="1"/>
                <w:sz w:val="22"/>
                <w:szCs w:val="22"/>
              </w:rPr>
            </w:pPr>
            <w:r w:rsidRPr="00EE1436">
              <w:rPr>
                <w:rFonts w:ascii="Arial" w:hAnsi="Arial" w:cs="Arial"/>
                <w:b/>
                <w:bCs/>
                <w:spacing w:val="1"/>
                <w:sz w:val="22"/>
                <w:szCs w:val="22"/>
              </w:rPr>
              <w:t>Equipo humano</w:t>
            </w:r>
          </w:p>
        </w:tc>
        <w:tc>
          <w:tcPr>
            <w:tcW w:w="3418" w:type="pct"/>
          </w:tcPr>
          <w:p w14:paraId="63B48F26" w14:textId="77777777" w:rsidR="00D915B6" w:rsidRPr="00EE1436" w:rsidRDefault="0014067B" w:rsidP="0092342F">
            <w:pPr>
              <w:adjustRightInd w:val="0"/>
              <w:spacing w:line="30" w:lineRule="atLeast"/>
              <w:jc w:val="both"/>
              <w:rPr>
                <w:rFonts w:ascii="Arial" w:hAnsi="Arial" w:cs="Arial"/>
                <w:spacing w:val="1"/>
                <w:sz w:val="22"/>
                <w:szCs w:val="22"/>
              </w:rPr>
            </w:pPr>
            <w:r w:rsidRPr="00EE1436">
              <w:rPr>
                <w:rFonts w:ascii="Arial" w:hAnsi="Arial" w:cs="Arial"/>
                <w:spacing w:val="1"/>
                <w:sz w:val="22"/>
                <w:szCs w:val="22"/>
              </w:rPr>
              <w:t>El proponente debe acreditar que dentro de su equipo de trabajo cuenta con al meno</w:t>
            </w:r>
            <w:r w:rsidR="00452BDC" w:rsidRPr="00EE1436">
              <w:rPr>
                <w:rFonts w:ascii="Arial" w:hAnsi="Arial" w:cs="Arial"/>
                <w:spacing w:val="1"/>
                <w:sz w:val="22"/>
                <w:szCs w:val="22"/>
              </w:rPr>
              <w:t>s</w:t>
            </w:r>
            <w:r w:rsidR="00D915B6" w:rsidRPr="00EE1436">
              <w:rPr>
                <w:rFonts w:ascii="Arial" w:hAnsi="Arial" w:cs="Arial"/>
                <w:spacing w:val="1"/>
                <w:sz w:val="22"/>
                <w:szCs w:val="22"/>
              </w:rPr>
              <w:t>:</w:t>
            </w:r>
          </w:p>
          <w:p w14:paraId="721CB10F" w14:textId="69D77904" w:rsidR="00B52D40" w:rsidRPr="00B52D40" w:rsidRDefault="00D915B6" w:rsidP="0092342F">
            <w:pPr>
              <w:pStyle w:val="Prrafodelista"/>
              <w:numPr>
                <w:ilvl w:val="0"/>
                <w:numId w:val="10"/>
              </w:numPr>
              <w:spacing w:line="30" w:lineRule="atLeast"/>
              <w:contextualSpacing/>
              <w:jc w:val="both"/>
              <w:rPr>
                <w:rFonts w:ascii="Arial" w:hAnsi="Arial" w:cs="Arial"/>
                <w:sz w:val="22"/>
                <w:szCs w:val="22"/>
                <w:lang w:val="es-MX"/>
              </w:rPr>
            </w:pPr>
            <w:r w:rsidRPr="00EE1436">
              <w:rPr>
                <w:rFonts w:ascii="Arial" w:hAnsi="Arial" w:cs="Arial"/>
                <w:spacing w:val="1"/>
                <w:sz w:val="22"/>
                <w:szCs w:val="22"/>
              </w:rPr>
              <w:t>U</w:t>
            </w:r>
            <w:r w:rsidR="0014067B" w:rsidRPr="00EE1436">
              <w:rPr>
                <w:rFonts w:ascii="Arial" w:hAnsi="Arial" w:cs="Arial"/>
                <w:spacing w:val="1"/>
                <w:sz w:val="22"/>
                <w:szCs w:val="22"/>
              </w:rPr>
              <w:t xml:space="preserve">n (1) profesional </w:t>
            </w:r>
            <w:r w:rsidR="00465710" w:rsidRPr="00EE1436">
              <w:rPr>
                <w:rFonts w:ascii="Arial" w:hAnsi="Arial" w:cs="Arial"/>
                <w:spacing w:val="1"/>
                <w:sz w:val="22"/>
                <w:szCs w:val="22"/>
              </w:rPr>
              <w:t xml:space="preserve">en construcciones civiles (tecnólogo en construcciones civiles, arquitecto constructor, ingeniero civil) </w:t>
            </w:r>
            <w:r w:rsidR="009A55CE" w:rsidRPr="00EE1436">
              <w:rPr>
                <w:rFonts w:ascii="Arial" w:hAnsi="Arial" w:cs="Arial"/>
                <w:spacing w:val="1"/>
                <w:sz w:val="22"/>
                <w:szCs w:val="22"/>
              </w:rPr>
              <w:t xml:space="preserve">con </w:t>
            </w:r>
            <w:r w:rsidR="0014067B" w:rsidRPr="00EE1436">
              <w:rPr>
                <w:rFonts w:ascii="Arial" w:hAnsi="Arial" w:cs="Arial"/>
                <w:spacing w:val="1"/>
                <w:sz w:val="22"/>
                <w:szCs w:val="22"/>
              </w:rPr>
              <w:t>experiencia</w:t>
            </w:r>
            <w:r w:rsidR="00B52D40">
              <w:rPr>
                <w:rFonts w:ascii="Arial" w:hAnsi="Arial" w:cs="Arial"/>
                <w:spacing w:val="1"/>
                <w:sz w:val="22"/>
                <w:szCs w:val="22"/>
              </w:rPr>
              <w:t xml:space="preserve"> general de tres (3)</w:t>
            </w:r>
            <w:r w:rsidR="0000397A">
              <w:rPr>
                <w:rFonts w:ascii="Arial" w:hAnsi="Arial" w:cs="Arial"/>
                <w:spacing w:val="1"/>
                <w:sz w:val="22"/>
                <w:szCs w:val="22"/>
              </w:rPr>
              <w:t xml:space="preserve"> años</w:t>
            </w:r>
            <w:r w:rsidR="00B52D40">
              <w:rPr>
                <w:rFonts w:ascii="Arial" w:hAnsi="Arial" w:cs="Arial"/>
                <w:spacing w:val="1"/>
                <w:sz w:val="22"/>
                <w:szCs w:val="22"/>
              </w:rPr>
              <w:t xml:space="preserve"> </w:t>
            </w:r>
            <w:r w:rsidR="0014067B" w:rsidRPr="00EE1436">
              <w:rPr>
                <w:rFonts w:ascii="Arial" w:hAnsi="Arial" w:cs="Arial"/>
                <w:spacing w:val="1"/>
                <w:sz w:val="22"/>
                <w:szCs w:val="22"/>
              </w:rPr>
              <w:t>demostrable</w:t>
            </w:r>
            <w:r w:rsidR="00465710" w:rsidRPr="00EE1436">
              <w:rPr>
                <w:rFonts w:ascii="Arial" w:hAnsi="Arial" w:cs="Arial"/>
                <w:spacing w:val="1"/>
                <w:sz w:val="22"/>
                <w:szCs w:val="22"/>
              </w:rPr>
              <w:t xml:space="preserve"> a partir de la expedición de la matricula profesional</w:t>
            </w:r>
            <w:r w:rsidR="00631498">
              <w:rPr>
                <w:rFonts w:ascii="Arial" w:hAnsi="Arial" w:cs="Arial"/>
                <w:spacing w:val="1"/>
                <w:sz w:val="22"/>
                <w:szCs w:val="22"/>
              </w:rPr>
              <w:t xml:space="preserve"> o certificado de inscripción profesional ante el Copnia,</w:t>
            </w:r>
            <w:r w:rsidR="00B52D40">
              <w:rPr>
                <w:rFonts w:ascii="Arial" w:hAnsi="Arial" w:cs="Arial"/>
                <w:spacing w:val="1"/>
                <w:sz w:val="22"/>
                <w:szCs w:val="22"/>
              </w:rPr>
              <w:t xml:space="preserve"> </w:t>
            </w:r>
            <w:r w:rsidR="00B52D40" w:rsidRPr="00EE1436">
              <w:rPr>
                <w:rFonts w:ascii="Arial" w:hAnsi="Arial" w:cs="Arial"/>
                <w:spacing w:val="1"/>
                <w:sz w:val="22"/>
                <w:szCs w:val="22"/>
              </w:rPr>
              <w:t>experiencia</w:t>
            </w:r>
            <w:r w:rsidR="00B52D40">
              <w:rPr>
                <w:rFonts w:ascii="Arial" w:hAnsi="Arial" w:cs="Arial"/>
                <w:spacing w:val="1"/>
                <w:sz w:val="22"/>
                <w:szCs w:val="22"/>
              </w:rPr>
              <w:t xml:space="preserve"> especifica </w:t>
            </w:r>
            <w:r w:rsidR="00B52D40" w:rsidRPr="00EE1436">
              <w:rPr>
                <w:rFonts w:ascii="Arial" w:hAnsi="Arial" w:cs="Arial"/>
                <w:spacing w:val="1"/>
                <w:sz w:val="22"/>
                <w:szCs w:val="22"/>
              </w:rPr>
              <w:t>en la instalación y/o montaje de estructura metálica en elementos de cubierta</w:t>
            </w:r>
            <w:r w:rsidR="00B52D40">
              <w:rPr>
                <w:rFonts w:ascii="Arial" w:hAnsi="Arial" w:cs="Arial"/>
                <w:spacing w:val="1"/>
                <w:sz w:val="22"/>
                <w:szCs w:val="22"/>
              </w:rPr>
              <w:t xml:space="preserve"> de</w:t>
            </w:r>
            <w:r w:rsidR="00B52D40" w:rsidRPr="00EE1436">
              <w:rPr>
                <w:rFonts w:ascii="Arial" w:hAnsi="Arial" w:cs="Arial"/>
                <w:spacing w:val="1"/>
                <w:sz w:val="22"/>
                <w:szCs w:val="22"/>
              </w:rPr>
              <w:t xml:space="preserve"> </w:t>
            </w:r>
            <w:r w:rsidR="00B52D40">
              <w:rPr>
                <w:rFonts w:ascii="Arial" w:hAnsi="Arial" w:cs="Arial"/>
                <w:spacing w:val="1"/>
                <w:sz w:val="22"/>
                <w:szCs w:val="22"/>
              </w:rPr>
              <w:t>un</w:t>
            </w:r>
            <w:r w:rsidR="00B52D40" w:rsidRPr="00EE1436">
              <w:rPr>
                <w:rFonts w:ascii="Arial" w:hAnsi="Arial" w:cs="Arial"/>
                <w:spacing w:val="1"/>
                <w:sz w:val="22"/>
                <w:szCs w:val="22"/>
              </w:rPr>
              <w:t xml:space="preserve"> (</w:t>
            </w:r>
            <w:r w:rsidR="00B52D40">
              <w:rPr>
                <w:rFonts w:ascii="Arial" w:hAnsi="Arial" w:cs="Arial"/>
                <w:spacing w:val="1"/>
                <w:sz w:val="22"/>
                <w:szCs w:val="22"/>
              </w:rPr>
              <w:t>1</w:t>
            </w:r>
            <w:r w:rsidR="00B52D40" w:rsidRPr="00EE1436">
              <w:rPr>
                <w:rFonts w:ascii="Arial" w:hAnsi="Arial" w:cs="Arial"/>
                <w:spacing w:val="1"/>
                <w:sz w:val="22"/>
                <w:szCs w:val="22"/>
              </w:rPr>
              <w:t>) año</w:t>
            </w:r>
            <w:r w:rsidR="0014067B" w:rsidRPr="00EE1436">
              <w:rPr>
                <w:rFonts w:ascii="Arial" w:hAnsi="Arial" w:cs="Arial"/>
                <w:spacing w:val="1"/>
                <w:sz w:val="22"/>
                <w:szCs w:val="22"/>
              </w:rPr>
              <w:t xml:space="preserve">. </w:t>
            </w:r>
          </w:p>
          <w:p w14:paraId="56E5E268" w14:textId="51C1726D" w:rsidR="00955B4B" w:rsidRPr="00EE1436" w:rsidRDefault="0014067B" w:rsidP="00B52D40">
            <w:pPr>
              <w:pStyle w:val="Prrafodelista"/>
              <w:spacing w:line="30" w:lineRule="atLeast"/>
              <w:ind w:left="360" w:firstLine="0"/>
              <w:contextualSpacing/>
              <w:jc w:val="both"/>
              <w:rPr>
                <w:rFonts w:ascii="Arial" w:hAnsi="Arial" w:cs="Arial"/>
                <w:sz w:val="22"/>
                <w:szCs w:val="22"/>
                <w:lang w:val="es-MX"/>
              </w:rPr>
            </w:pPr>
            <w:r w:rsidRPr="00EE1436">
              <w:rPr>
                <w:rFonts w:ascii="Arial" w:hAnsi="Arial" w:cs="Arial"/>
                <w:spacing w:val="1"/>
                <w:sz w:val="22"/>
                <w:szCs w:val="22"/>
              </w:rPr>
              <w:t xml:space="preserve">Se debe anexar </w:t>
            </w:r>
            <w:r w:rsidR="004F4AC3" w:rsidRPr="00EE1436">
              <w:rPr>
                <w:rFonts w:ascii="Arial" w:hAnsi="Arial" w:cs="Arial"/>
                <w:spacing w:val="1"/>
                <w:sz w:val="22"/>
                <w:szCs w:val="22"/>
              </w:rPr>
              <w:t>hoja de vida y certificado de experiencia del profesional.</w:t>
            </w:r>
            <w:r w:rsidR="00F9296E" w:rsidRPr="00EE1436">
              <w:rPr>
                <w:rFonts w:ascii="Arial" w:hAnsi="Arial" w:cs="Arial"/>
                <w:spacing w:val="1"/>
                <w:sz w:val="22"/>
                <w:szCs w:val="22"/>
              </w:rPr>
              <w:t xml:space="preserve"> El profesional se </w:t>
            </w:r>
            <w:r w:rsidR="00F9296E" w:rsidRPr="00EE1436">
              <w:rPr>
                <w:rFonts w:ascii="Arial" w:hAnsi="Arial" w:cs="Arial"/>
                <w:sz w:val="22"/>
                <w:szCs w:val="22"/>
                <w:lang w:val="es-CO" w:eastAsia="es-ES"/>
              </w:rPr>
              <w:t xml:space="preserve">encargará de la planificación y ejecución de las actividades en obra, apoyar y dirigir las labores de campo, además de presentar los informes </w:t>
            </w:r>
            <w:r w:rsidR="00F9296E" w:rsidRPr="00EE1436">
              <w:rPr>
                <w:rFonts w:ascii="Arial" w:hAnsi="Arial" w:cs="Arial"/>
                <w:sz w:val="22"/>
                <w:szCs w:val="22"/>
                <w:lang w:val="es-CO" w:eastAsia="es-ES"/>
              </w:rPr>
              <w:lastRenderedPageBreak/>
              <w:t>periódicos requeridos por la interventoría y el líder técnico del proyecto designado por la Fundación Oleoductos de Colombia.</w:t>
            </w:r>
          </w:p>
          <w:p w14:paraId="7528BCB4" w14:textId="673AD630" w:rsidR="00465710" w:rsidRPr="00EE1436" w:rsidRDefault="00C57B87" w:rsidP="0092342F">
            <w:pPr>
              <w:pStyle w:val="Prrafodelista"/>
              <w:numPr>
                <w:ilvl w:val="0"/>
                <w:numId w:val="10"/>
              </w:numPr>
              <w:spacing w:line="30" w:lineRule="atLeast"/>
              <w:contextualSpacing/>
              <w:jc w:val="both"/>
              <w:rPr>
                <w:rFonts w:ascii="Arial" w:hAnsi="Arial" w:cs="Arial"/>
                <w:sz w:val="22"/>
                <w:szCs w:val="22"/>
                <w:lang w:val="es-MX"/>
              </w:rPr>
            </w:pPr>
            <w:r>
              <w:rPr>
                <w:rFonts w:ascii="Arial" w:hAnsi="Arial" w:cs="Arial"/>
                <w:spacing w:val="1"/>
                <w:sz w:val="22"/>
                <w:szCs w:val="22"/>
              </w:rPr>
              <w:t>P</w:t>
            </w:r>
            <w:r w:rsidR="00465710" w:rsidRPr="00EE1436">
              <w:rPr>
                <w:rFonts w:ascii="Arial" w:hAnsi="Arial" w:cs="Arial"/>
                <w:spacing w:val="1"/>
                <w:sz w:val="22"/>
                <w:szCs w:val="22"/>
              </w:rPr>
              <w:t>rofesional</w:t>
            </w:r>
            <w:r w:rsidR="00EF6153">
              <w:rPr>
                <w:rFonts w:ascii="Arial" w:hAnsi="Arial" w:cs="Arial"/>
                <w:spacing w:val="1"/>
                <w:sz w:val="22"/>
                <w:szCs w:val="22"/>
              </w:rPr>
              <w:t xml:space="preserve"> o tecnólogo </w:t>
            </w:r>
            <w:r w:rsidR="00465710" w:rsidRPr="00EE1436">
              <w:rPr>
                <w:rFonts w:ascii="Arial" w:hAnsi="Arial" w:cs="Arial"/>
                <w:spacing w:val="1"/>
                <w:sz w:val="22"/>
                <w:szCs w:val="22"/>
              </w:rPr>
              <w:t>en Sistema de Gestión de la Seguridad y Salud en el trabajo (SGSST)</w:t>
            </w:r>
            <w:r>
              <w:rPr>
                <w:rFonts w:ascii="Arial" w:hAnsi="Arial" w:cs="Arial"/>
                <w:spacing w:val="1"/>
                <w:sz w:val="22"/>
                <w:szCs w:val="22"/>
              </w:rPr>
              <w:t xml:space="preserve"> o profesiones afines</w:t>
            </w:r>
            <w:r w:rsidR="00465710" w:rsidRPr="00EE1436">
              <w:rPr>
                <w:rFonts w:ascii="Arial" w:hAnsi="Arial" w:cs="Arial"/>
                <w:spacing w:val="1"/>
                <w:sz w:val="22"/>
                <w:szCs w:val="22"/>
              </w:rPr>
              <w:t xml:space="preserve">, con licencia y mínimo </w:t>
            </w:r>
            <w:r w:rsidR="00EF6153">
              <w:rPr>
                <w:rFonts w:ascii="Arial" w:hAnsi="Arial" w:cs="Arial"/>
                <w:spacing w:val="1"/>
                <w:sz w:val="22"/>
                <w:szCs w:val="22"/>
              </w:rPr>
              <w:t xml:space="preserve">un </w:t>
            </w:r>
            <w:r w:rsidR="00465710" w:rsidRPr="00EE1436">
              <w:rPr>
                <w:rFonts w:ascii="Arial" w:hAnsi="Arial" w:cs="Arial"/>
                <w:spacing w:val="1"/>
                <w:sz w:val="22"/>
                <w:szCs w:val="22"/>
              </w:rPr>
              <w:t>(1) año de experiencia certificada</w:t>
            </w:r>
            <w:r w:rsidR="00003B16" w:rsidRPr="00EE1436">
              <w:rPr>
                <w:rFonts w:ascii="Arial" w:hAnsi="Arial" w:cs="Arial"/>
                <w:spacing w:val="1"/>
                <w:sz w:val="22"/>
                <w:szCs w:val="22"/>
              </w:rPr>
              <w:t xml:space="preserve"> y</w:t>
            </w:r>
            <w:r w:rsidR="00003B16" w:rsidRPr="00EE1436">
              <w:rPr>
                <w:rFonts w:ascii="Arial" w:hAnsi="Arial" w:cs="Arial"/>
                <w:sz w:val="22"/>
                <w:szCs w:val="22"/>
                <w:lang w:val="es-CO" w:eastAsia="es-ES"/>
              </w:rPr>
              <w:t xml:space="preserve"> que cuente con curso avanzado y de coordinador de trabajo seguro en alturas.</w:t>
            </w:r>
          </w:p>
          <w:p w14:paraId="4D1910DA" w14:textId="5F51B0DA" w:rsidR="00465710" w:rsidRPr="00EE1436" w:rsidRDefault="00465710" w:rsidP="0092342F">
            <w:pPr>
              <w:pStyle w:val="Prrafodelista"/>
              <w:numPr>
                <w:ilvl w:val="0"/>
                <w:numId w:val="10"/>
              </w:numPr>
              <w:spacing w:line="30" w:lineRule="atLeast"/>
              <w:contextualSpacing/>
              <w:jc w:val="both"/>
              <w:rPr>
                <w:rFonts w:ascii="Arial" w:hAnsi="Arial" w:cs="Arial"/>
                <w:sz w:val="22"/>
                <w:szCs w:val="22"/>
                <w:lang w:val="es-MX"/>
              </w:rPr>
            </w:pPr>
            <w:r w:rsidRPr="00EE1436">
              <w:rPr>
                <w:rFonts w:ascii="Arial" w:hAnsi="Arial" w:cs="Arial"/>
                <w:spacing w:val="1"/>
                <w:sz w:val="22"/>
                <w:szCs w:val="22"/>
              </w:rPr>
              <w:t>La mano de obra no calificada deberá ser 100% del área de influencia del proyecto</w:t>
            </w:r>
            <w:r w:rsidR="00257C46" w:rsidRPr="00EE1436">
              <w:rPr>
                <w:rFonts w:ascii="Arial" w:hAnsi="Arial" w:cs="Arial"/>
                <w:spacing w:val="1"/>
                <w:sz w:val="22"/>
                <w:szCs w:val="22"/>
              </w:rPr>
              <w:t xml:space="preserve"> soportada con certificado de residencia y</w:t>
            </w:r>
            <w:r w:rsidRPr="00EE1436">
              <w:rPr>
                <w:rFonts w:ascii="Arial" w:hAnsi="Arial" w:cs="Arial"/>
                <w:spacing w:val="1"/>
                <w:sz w:val="22"/>
                <w:szCs w:val="22"/>
              </w:rPr>
              <w:t xml:space="preserve"> con experiencia laboral en la ejecución de obras civiles.</w:t>
            </w:r>
          </w:p>
          <w:p w14:paraId="23F379BC" w14:textId="32478A8B" w:rsidR="00003B16" w:rsidRPr="00EE1436" w:rsidRDefault="00003B16" w:rsidP="0092342F">
            <w:pPr>
              <w:pStyle w:val="Prrafodelista"/>
              <w:numPr>
                <w:ilvl w:val="0"/>
                <w:numId w:val="10"/>
              </w:numPr>
              <w:spacing w:line="30" w:lineRule="atLeast"/>
              <w:contextualSpacing/>
              <w:jc w:val="both"/>
              <w:rPr>
                <w:rFonts w:ascii="Arial" w:hAnsi="Arial" w:cs="Arial"/>
                <w:sz w:val="22"/>
                <w:szCs w:val="22"/>
                <w:lang w:val="es-MX"/>
              </w:rPr>
            </w:pPr>
            <w:r w:rsidRPr="00EE1436">
              <w:rPr>
                <w:rFonts w:ascii="Arial" w:hAnsi="Arial" w:cs="Arial"/>
                <w:b/>
                <w:sz w:val="22"/>
                <w:szCs w:val="22"/>
                <w:lang w:val="es-CO" w:eastAsia="es-ES"/>
              </w:rPr>
              <w:t>Nota</w:t>
            </w:r>
            <w:r w:rsidRPr="00EE1436">
              <w:rPr>
                <w:rFonts w:ascii="Arial" w:hAnsi="Arial" w:cs="Arial"/>
                <w:sz w:val="22"/>
                <w:szCs w:val="22"/>
                <w:lang w:val="es-CO" w:eastAsia="es-ES"/>
              </w:rPr>
              <w:t>: Todo el personal que se requiera para la ejecución de las actividades que en estos términos de referencia</w:t>
            </w:r>
            <w:r w:rsidR="00C7632F" w:rsidRPr="00EE1436">
              <w:rPr>
                <w:rFonts w:ascii="Arial" w:hAnsi="Arial" w:cs="Arial"/>
                <w:sz w:val="22"/>
                <w:szCs w:val="22"/>
                <w:lang w:val="es-CO" w:eastAsia="es-ES"/>
              </w:rPr>
              <w:t xml:space="preserve"> y las especificaciones técnicas</w:t>
            </w:r>
            <w:r w:rsidRPr="00EE1436">
              <w:rPr>
                <w:rFonts w:ascii="Arial" w:hAnsi="Arial" w:cs="Arial"/>
                <w:sz w:val="22"/>
                <w:szCs w:val="22"/>
                <w:lang w:val="es-CO" w:eastAsia="es-ES"/>
              </w:rPr>
              <w:t xml:space="preserve"> se describ</w:t>
            </w:r>
            <w:r w:rsidR="00C7632F" w:rsidRPr="00EE1436">
              <w:rPr>
                <w:rFonts w:ascii="Arial" w:hAnsi="Arial" w:cs="Arial"/>
                <w:sz w:val="22"/>
                <w:szCs w:val="22"/>
                <w:lang w:val="es-CO" w:eastAsia="es-ES"/>
              </w:rPr>
              <w:t>e</w:t>
            </w:r>
            <w:r w:rsidRPr="00EE1436">
              <w:rPr>
                <w:rFonts w:ascii="Arial" w:hAnsi="Arial" w:cs="Arial"/>
                <w:sz w:val="22"/>
                <w:szCs w:val="22"/>
                <w:lang w:val="es-CO" w:eastAsia="es-ES"/>
              </w:rPr>
              <w:t>n, deberá contar con el curso avanzado de alturas vigente.</w:t>
            </w:r>
          </w:p>
        </w:tc>
      </w:tr>
    </w:tbl>
    <w:p w14:paraId="45B936A8" w14:textId="50E76375" w:rsidR="00F10967" w:rsidRPr="00EE1436" w:rsidRDefault="00F10967" w:rsidP="0092342F">
      <w:pPr>
        <w:spacing w:line="30" w:lineRule="atLeast"/>
        <w:jc w:val="center"/>
        <w:rPr>
          <w:rFonts w:ascii="Arial" w:hAnsi="Arial" w:cs="Arial"/>
        </w:rPr>
      </w:pPr>
    </w:p>
    <w:p w14:paraId="3C18EA31" w14:textId="1614CC04" w:rsidR="00D6776B" w:rsidRPr="00EE1436" w:rsidRDefault="00D6776B" w:rsidP="0092342F">
      <w:pPr>
        <w:pStyle w:val="Ttulo2"/>
        <w:spacing w:before="0" w:line="30" w:lineRule="atLeast"/>
        <w:rPr>
          <w:rFonts w:cs="Arial"/>
          <w:spacing w:val="1"/>
          <w:szCs w:val="22"/>
        </w:rPr>
      </w:pPr>
      <w:bookmarkStart w:id="24" w:name="_Toc111793529"/>
      <w:r w:rsidRPr="00EE1436">
        <w:rPr>
          <w:rFonts w:cs="Arial"/>
          <w:spacing w:val="1"/>
          <w:szCs w:val="22"/>
        </w:rPr>
        <w:t>Capacidad financiera.</w:t>
      </w:r>
      <w:bookmarkEnd w:id="24"/>
    </w:p>
    <w:p w14:paraId="739B97B5" w14:textId="3A28B8FF" w:rsidR="004D482B" w:rsidRPr="00EE1436" w:rsidRDefault="004D482B" w:rsidP="0092342F">
      <w:pPr>
        <w:spacing w:line="30" w:lineRule="atLeast"/>
        <w:jc w:val="both"/>
        <w:rPr>
          <w:rFonts w:ascii="Arial" w:hAnsi="Arial" w:cs="Arial"/>
        </w:rPr>
      </w:pPr>
      <w:r w:rsidRPr="00EE1436">
        <w:rPr>
          <w:rFonts w:ascii="Arial" w:hAnsi="Arial" w:cs="Arial"/>
        </w:rPr>
        <w:t xml:space="preserve">El proponente deberá presentar los estados financieros firmados por el Representante Legal, Contador y Revisor Fiscal (este último en los casos de ley), certificados de conformidad con las normas legales vigente. </w:t>
      </w:r>
    </w:p>
    <w:p w14:paraId="31EE0139" w14:textId="77777777" w:rsidR="00F14945" w:rsidRPr="00EE1436" w:rsidRDefault="00F14945" w:rsidP="0092342F">
      <w:pPr>
        <w:widowControl w:val="0"/>
        <w:spacing w:line="30" w:lineRule="atLeast"/>
        <w:jc w:val="both"/>
        <w:rPr>
          <w:rFonts w:ascii="Arial" w:hAnsi="Arial" w:cs="Arial"/>
        </w:rPr>
      </w:pPr>
    </w:p>
    <w:p w14:paraId="73C78FC0" w14:textId="3F46DB0B" w:rsidR="00F14945" w:rsidRPr="00EE4AF3" w:rsidRDefault="00F14945" w:rsidP="0092342F">
      <w:pPr>
        <w:spacing w:line="30" w:lineRule="atLeast"/>
        <w:jc w:val="both"/>
        <w:rPr>
          <w:rFonts w:ascii="Arial" w:hAnsi="Arial" w:cs="Arial"/>
        </w:rPr>
      </w:pPr>
      <w:r w:rsidRPr="00EE1436">
        <w:rPr>
          <w:rFonts w:ascii="Arial" w:hAnsi="Arial" w:cs="Arial"/>
        </w:rPr>
        <w:t>Nota: esta información es de carácter informativo y no da puntaje en el proceso de evaluación.</w:t>
      </w:r>
      <w:r w:rsidR="008A0699" w:rsidRPr="00EE1436">
        <w:rPr>
          <w:rFonts w:ascii="Arial" w:hAnsi="Arial" w:cs="Arial"/>
        </w:rPr>
        <w:t xml:space="preserve"> Sin </w:t>
      </w:r>
      <w:r w:rsidR="008A0699" w:rsidRPr="00EE4AF3">
        <w:rPr>
          <w:rFonts w:ascii="Arial" w:hAnsi="Arial" w:cs="Arial"/>
        </w:rPr>
        <w:t>embargo es un requisito habilitante para continuar en el proceso.</w:t>
      </w:r>
    </w:p>
    <w:p w14:paraId="0755358E" w14:textId="77777777" w:rsidR="001420BE" w:rsidRPr="00EE4AF3" w:rsidRDefault="001420BE" w:rsidP="0092342F">
      <w:pPr>
        <w:spacing w:line="30" w:lineRule="atLeast"/>
        <w:jc w:val="both"/>
        <w:rPr>
          <w:rFonts w:ascii="Arial" w:hAnsi="Arial" w:cs="Arial"/>
        </w:rPr>
      </w:pPr>
    </w:p>
    <w:p w14:paraId="65173339" w14:textId="36E376CB" w:rsidR="008F2854" w:rsidRPr="00EE1436" w:rsidRDefault="00B33978" w:rsidP="0092342F">
      <w:pPr>
        <w:spacing w:line="30" w:lineRule="atLeast"/>
        <w:jc w:val="both"/>
        <w:rPr>
          <w:rFonts w:ascii="Arial" w:hAnsi="Arial" w:cs="Arial"/>
          <w:b/>
          <w:bCs/>
        </w:rPr>
      </w:pPr>
      <w:r w:rsidRPr="00EE4AF3">
        <w:rPr>
          <w:rFonts w:ascii="Arial" w:hAnsi="Arial" w:cs="Arial"/>
          <w:b/>
          <w:bCs/>
        </w:rPr>
        <w:t>Indicadores financieros.</w:t>
      </w:r>
      <w:r w:rsidR="004D482B" w:rsidRPr="00EE1436">
        <w:rPr>
          <w:rFonts w:ascii="Arial" w:hAnsi="Arial" w:cs="Arial"/>
        </w:rPr>
        <w:tab/>
      </w:r>
    </w:p>
    <w:p w14:paraId="30B350F3" w14:textId="71E5F6E2" w:rsidR="008F2854" w:rsidRPr="00EE1436" w:rsidRDefault="008F2854" w:rsidP="0092342F">
      <w:pPr>
        <w:spacing w:line="30" w:lineRule="atLeast"/>
        <w:jc w:val="both"/>
        <w:rPr>
          <w:rFonts w:ascii="Arial" w:hAnsi="Arial" w:cs="Arial"/>
          <w:spacing w:val="1"/>
        </w:rPr>
      </w:pPr>
      <w:r w:rsidRPr="00EE1436">
        <w:rPr>
          <w:rFonts w:ascii="Arial" w:hAnsi="Arial" w:cs="Arial"/>
          <w:spacing w:val="1"/>
        </w:rPr>
        <w:t>El proponente deberá cumplir con los siguientes indicadores financieros:</w:t>
      </w:r>
    </w:p>
    <w:p w14:paraId="6D9BB042" w14:textId="77777777" w:rsidR="001420BE" w:rsidRPr="00EE1436" w:rsidRDefault="001420BE" w:rsidP="0092342F">
      <w:pPr>
        <w:spacing w:line="30" w:lineRule="atLeast"/>
        <w:jc w:val="both"/>
        <w:rPr>
          <w:rFonts w:ascii="Arial" w:hAnsi="Arial" w:cs="Arial"/>
          <w:spacing w:val="1"/>
        </w:rPr>
      </w:pPr>
    </w:p>
    <w:tbl>
      <w:tblPr>
        <w:tblStyle w:val="Tablaconcuadrcula"/>
        <w:tblW w:w="0" w:type="auto"/>
        <w:tblLook w:val="04A0" w:firstRow="1" w:lastRow="0" w:firstColumn="1" w:lastColumn="0" w:noHBand="0" w:noVBand="1"/>
      </w:tblPr>
      <w:tblGrid>
        <w:gridCol w:w="4673"/>
        <w:gridCol w:w="4721"/>
      </w:tblGrid>
      <w:tr w:rsidR="00D55A6E" w:rsidRPr="00EE1436" w14:paraId="5A02A291" w14:textId="77777777" w:rsidTr="001420BE">
        <w:trPr>
          <w:tblHeader/>
        </w:trPr>
        <w:tc>
          <w:tcPr>
            <w:tcW w:w="4673" w:type="dxa"/>
            <w:shd w:val="clear" w:color="auto" w:fill="D9D9D9" w:themeFill="background1" w:themeFillShade="D9"/>
          </w:tcPr>
          <w:p w14:paraId="75345398" w14:textId="4ED148AF" w:rsidR="00FF6E77" w:rsidRPr="00EE1436" w:rsidRDefault="00AB4264" w:rsidP="0092342F">
            <w:pPr>
              <w:spacing w:line="30" w:lineRule="atLeast"/>
              <w:jc w:val="center"/>
              <w:rPr>
                <w:rFonts w:ascii="Arial" w:hAnsi="Arial" w:cs="Arial"/>
                <w:b/>
                <w:bCs/>
                <w:spacing w:val="1"/>
                <w:sz w:val="22"/>
                <w:szCs w:val="22"/>
              </w:rPr>
            </w:pPr>
            <w:r w:rsidRPr="00EE1436">
              <w:rPr>
                <w:rFonts w:ascii="Arial" w:hAnsi="Arial" w:cs="Arial"/>
                <w:b/>
                <w:bCs/>
                <w:spacing w:val="1"/>
                <w:sz w:val="22"/>
                <w:szCs w:val="22"/>
              </w:rPr>
              <w:t>Indicador</w:t>
            </w:r>
          </w:p>
        </w:tc>
        <w:tc>
          <w:tcPr>
            <w:tcW w:w="4721" w:type="dxa"/>
            <w:shd w:val="clear" w:color="auto" w:fill="D9D9D9" w:themeFill="background1" w:themeFillShade="D9"/>
          </w:tcPr>
          <w:p w14:paraId="7377E7C0" w14:textId="32BDA6DA" w:rsidR="00FF6E77" w:rsidRPr="00EE1436" w:rsidRDefault="00AB4264" w:rsidP="0092342F">
            <w:pPr>
              <w:spacing w:line="30" w:lineRule="atLeast"/>
              <w:jc w:val="center"/>
              <w:rPr>
                <w:rFonts w:ascii="Arial" w:hAnsi="Arial" w:cs="Arial"/>
                <w:b/>
                <w:bCs/>
                <w:spacing w:val="1"/>
                <w:sz w:val="22"/>
                <w:szCs w:val="22"/>
              </w:rPr>
            </w:pPr>
            <w:r w:rsidRPr="00EE1436">
              <w:rPr>
                <w:rFonts w:ascii="Arial" w:hAnsi="Arial" w:cs="Arial"/>
                <w:b/>
                <w:bCs/>
                <w:spacing w:val="1"/>
                <w:sz w:val="22"/>
                <w:szCs w:val="22"/>
              </w:rPr>
              <w:t>Margen deseado</w:t>
            </w:r>
          </w:p>
        </w:tc>
      </w:tr>
      <w:tr w:rsidR="00FF6E77" w:rsidRPr="00EE1436" w14:paraId="709F9353" w14:textId="77777777" w:rsidTr="00D55A6E">
        <w:tc>
          <w:tcPr>
            <w:tcW w:w="4673" w:type="dxa"/>
          </w:tcPr>
          <w:p w14:paraId="32236B38" w14:textId="329C12C3" w:rsidR="00FF6E77" w:rsidRPr="00EE1436" w:rsidRDefault="00AB4264" w:rsidP="0092342F">
            <w:pPr>
              <w:pStyle w:val="Prrafodelista"/>
              <w:numPr>
                <w:ilvl w:val="0"/>
                <w:numId w:val="13"/>
              </w:numPr>
              <w:spacing w:line="30" w:lineRule="atLeast"/>
              <w:jc w:val="both"/>
              <w:rPr>
                <w:rFonts w:ascii="Arial" w:hAnsi="Arial" w:cs="Arial"/>
                <w:b/>
                <w:bCs/>
                <w:spacing w:val="1"/>
                <w:sz w:val="22"/>
                <w:szCs w:val="22"/>
              </w:rPr>
            </w:pPr>
            <w:r w:rsidRPr="00EE1436">
              <w:rPr>
                <w:rFonts w:ascii="Arial" w:hAnsi="Arial" w:cs="Arial"/>
                <w:b/>
                <w:bCs/>
                <w:spacing w:val="1"/>
                <w:sz w:val="22"/>
                <w:szCs w:val="22"/>
              </w:rPr>
              <w:t>Índice de Liquidez (IL): Activo corriente/ Pasivo Corriente</w:t>
            </w:r>
          </w:p>
        </w:tc>
        <w:tc>
          <w:tcPr>
            <w:tcW w:w="4721" w:type="dxa"/>
          </w:tcPr>
          <w:p w14:paraId="13D51551" w14:textId="7D89898D" w:rsidR="00FF6E77" w:rsidRPr="00EE1436" w:rsidRDefault="008F2854" w:rsidP="0092342F">
            <w:pPr>
              <w:spacing w:line="30" w:lineRule="atLeast"/>
              <w:jc w:val="both"/>
              <w:rPr>
                <w:rFonts w:ascii="Arial" w:hAnsi="Arial" w:cs="Arial"/>
                <w:spacing w:val="1"/>
                <w:sz w:val="22"/>
                <w:szCs w:val="22"/>
              </w:rPr>
            </w:pPr>
            <w:r w:rsidRPr="00EE1436">
              <w:rPr>
                <w:rFonts w:ascii="Arial" w:hAnsi="Arial" w:cs="Arial"/>
                <w:spacing w:val="1"/>
                <w:sz w:val="22"/>
                <w:szCs w:val="22"/>
              </w:rPr>
              <w:t>M</w:t>
            </w:r>
            <w:r w:rsidR="00AB4264" w:rsidRPr="00EE1436">
              <w:rPr>
                <w:rFonts w:ascii="Arial" w:hAnsi="Arial" w:cs="Arial"/>
                <w:spacing w:val="1"/>
                <w:sz w:val="22"/>
                <w:szCs w:val="22"/>
              </w:rPr>
              <w:t>ayor o igual a 1</w:t>
            </w:r>
            <w:r w:rsidR="001420BE" w:rsidRPr="00EE1436">
              <w:rPr>
                <w:rFonts w:ascii="Arial" w:hAnsi="Arial" w:cs="Arial"/>
                <w:spacing w:val="1"/>
                <w:sz w:val="22"/>
                <w:szCs w:val="22"/>
              </w:rPr>
              <w:t>,2</w:t>
            </w:r>
          </w:p>
        </w:tc>
      </w:tr>
      <w:tr w:rsidR="00D55A6E" w:rsidRPr="00EE1436" w14:paraId="7D76B552" w14:textId="77777777" w:rsidTr="00D55A6E">
        <w:tc>
          <w:tcPr>
            <w:tcW w:w="4673" w:type="dxa"/>
          </w:tcPr>
          <w:p w14:paraId="34E3BB42" w14:textId="29DE1246" w:rsidR="00FF6E77" w:rsidRPr="00EE1436" w:rsidRDefault="00AB4264" w:rsidP="0092342F">
            <w:pPr>
              <w:pStyle w:val="Prrafodelista"/>
              <w:numPr>
                <w:ilvl w:val="0"/>
                <w:numId w:val="13"/>
              </w:numPr>
              <w:spacing w:line="30" w:lineRule="atLeast"/>
              <w:jc w:val="both"/>
              <w:rPr>
                <w:rFonts w:ascii="Arial" w:hAnsi="Arial" w:cs="Arial"/>
                <w:b/>
                <w:bCs/>
                <w:spacing w:val="1"/>
                <w:sz w:val="22"/>
                <w:szCs w:val="22"/>
              </w:rPr>
            </w:pPr>
            <w:r w:rsidRPr="00EE1436">
              <w:rPr>
                <w:rFonts w:ascii="Arial" w:hAnsi="Arial" w:cs="Arial"/>
                <w:b/>
                <w:bCs/>
                <w:spacing w:val="1"/>
                <w:sz w:val="22"/>
                <w:szCs w:val="22"/>
              </w:rPr>
              <w:t>Nivel de Endeudamiento (E): Pasivo total / Activo total</w:t>
            </w:r>
          </w:p>
        </w:tc>
        <w:tc>
          <w:tcPr>
            <w:tcW w:w="4721" w:type="dxa"/>
          </w:tcPr>
          <w:p w14:paraId="1F93A03B" w14:textId="684D31AF" w:rsidR="00FF6E77" w:rsidRPr="00EE1436" w:rsidRDefault="00AB4264" w:rsidP="0092342F">
            <w:pPr>
              <w:adjustRightInd w:val="0"/>
              <w:spacing w:line="30" w:lineRule="atLeast"/>
              <w:jc w:val="both"/>
              <w:rPr>
                <w:rFonts w:ascii="Arial" w:hAnsi="Arial" w:cs="Arial"/>
                <w:spacing w:val="1"/>
                <w:sz w:val="22"/>
                <w:szCs w:val="22"/>
              </w:rPr>
            </w:pPr>
            <w:r w:rsidRPr="00EE1436">
              <w:rPr>
                <w:rFonts w:ascii="Arial" w:hAnsi="Arial" w:cs="Arial"/>
                <w:spacing w:val="1"/>
                <w:sz w:val="22"/>
                <w:szCs w:val="22"/>
              </w:rPr>
              <w:t>Menor o igual al 70% o 0.7</w:t>
            </w:r>
          </w:p>
        </w:tc>
      </w:tr>
      <w:tr w:rsidR="00FF6E77" w:rsidRPr="00EE1436" w14:paraId="13820636" w14:textId="77777777" w:rsidTr="00D55A6E">
        <w:tc>
          <w:tcPr>
            <w:tcW w:w="4673" w:type="dxa"/>
          </w:tcPr>
          <w:p w14:paraId="4E170C57" w14:textId="3E7035E4" w:rsidR="00FF6E77" w:rsidRPr="00EE1436" w:rsidRDefault="00730C37" w:rsidP="0092342F">
            <w:pPr>
              <w:pStyle w:val="Prrafodelista"/>
              <w:numPr>
                <w:ilvl w:val="0"/>
                <w:numId w:val="13"/>
              </w:numPr>
              <w:spacing w:line="30" w:lineRule="atLeast"/>
              <w:jc w:val="both"/>
              <w:rPr>
                <w:rFonts w:ascii="Arial" w:hAnsi="Arial" w:cs="Arial"/>
                <w:b/>
                <w:bCs/>
                <w:spacing w:val="1"/>
                <w:sz w:val="22"/>
                <w:szCs w:val="22"/>
              </w:rPr>
            </w:pPr>
            <w:r w:rsidRPr="00EE1436">
              <w:rPr>
                <w:rFonts w:ascii="Arial" w:hAnsi="Arial" w:cs="Arial"/>
                <w:b/>
                <w:bCs/>
                <w:spacing w:val="1"/>
                <w:sz w:val="22"/>
                <w:szCs w:val="22"/>
              </w:rPr>
              <w:t>Razón Cobertura de Intereses:</w:t>
            </w:r>
          </w:p>
        </w:tc>
        <w:tc>
          <w:tcPr>
            <w:tcW w:w="4721" w:type="dxa"/>
          </w:tcPr>
          <w:p w14:paraId="654141B1" w14:textId="3DA7ADB4" w:rsidR="00FF6E77" w:rsidRPr="00EE1436" w:rsidRDefault="00730C37" w:rsidP="0092342F">
            <w:pPr>
              <w:adjustRightInd w:val="0"/>
              <w:spacing w:line="30" w:lineRule="atLeast"/>
              <w:jc w:val="both"/>
              <w:rPr>
                <w:rFonts w:ascii="Arial" w:hAnsi="Arial" w:cs="Arial"/>
                <w:spacing w:val="1"/>
                <w:sz w:val="22"/>
                <w:szCs w:val="22"/>
              </w:rPr>
            </w:pPr>
            <w:r w:rsidRPr="00EE1436">
              <w:rPr>
                <w:rFonts w:ascii="Arial" w:hAnsi="Arial" w:cs="Arial"/>
                <w:spacing w:val="1"/>
                <w:sz w:val="22"/>
                <w:szCs w:val="22"/>
              </w:rPr>
              <w:t xml:space="preserve">Mayor o igual a </w:t>
            </w:r>
            <w:r w:rsidR="00B33978" w:rsidRPr="00EE1436">
              <w:rPr>
                <w:rFonts w:ascii="Arial" w:hAnsi="Arial" w:cs="Arial"/>
                <w:spacing w:val="1"/>
                <w:sz w:val="22"/>
                <w:szCs w:val="22"/>
              </w:rPr>
              <w:t>1</w:t>
            </w:r>
          </w:p>
        </w:tc>
      </w:tr>
    </w:tbl>
    <w:p w14:paraId="4F776E2A" w14:textId="77777777" w:rsidR="0095329F" w:rsidRDefault="0095329F" w:rsidP="0092342F">
      <w:pPr>
        <w:spacing w:line="30" w:lineRule="atLeast"/>
        <w:jc w:val="both"/>
        <w:rPr>
          <w:rFonts w:ascii="Arial" w:hAnsi="Arial" w:cs="Arial"/>
          <w:spacing w:val="1"/>
        </w:rPr>
      </w:pPr>
    </w:p>
    <w:p w14:paraId="579CA496" w14:textId="270D9770" w:rsidR="00053393" w:rsidRPr="00EE1436" w:rsidRDefault="00730C37" w:rsidP="0092342F">
      <w:pPr>
        <w:spacing w:line="30" w:lineRule="atLeast"/>
        <w:jc w:val="both"/>
        <w:rPr>
          <w:rFonts w:ascii="Arial" w:hAnsi="Arial" w:cs="Arial"/>
          <w:spacing w:val="1"/>
        </w:rPr>
      </w:pPr>
      <w:r w:rsidRPr="00EE1436">
        <w:rPr>
          <w:rFonts w:ascii="Arial" w:hAnsi="Arial" w:cs="Arial"/>
          <w:spacing w:val="1"/>
        </w:rPr>
        <w:t>Para el indicador de razón de cobertura de intereses, los oferentes cuyos gastos de intereses sean cero (0), no podrán calcular el indicador de razón de cobertura de intereses. En este caso el oferente cumple el indicador, salvo que su utilidad operacional sea negativa, caso en el cual no cumple con el indicador de razón de cobertura de intereses. Esta información debe coincidir con lo consignado en los Estados Financieros.</w:t>
      </w:r>
    </w:p>
    <w:p w14:paraId="2F62FF56" w14:textId="77777777" w:rsidR="00053393" w:rsidRPr="00EE1436" w:rsidRDefault="00053393" w:rsidP="0092342F">
      <w:pPr>
        <w:spacing w:line="30" w:lineRule="atLeast"/>
        <w:jc w:val="both"/>
        <w:rPr>
          <w:rFonts w:ascii="Arial" w:hAnsi="Arial" w:cs="Arial"/>
          <w:spacing w:val="1"/>
        </w:rPr>
      </w:pPr>
    </w:p>
    <w:p w14:paraId="2A31B9A4" w14:textId="4A76CDAA" w:rsidR="00730C37" w:rsidRPr="00EE1436" w:rsidRDefault="00B33978" w:rsidP="0092342F">
      <w:pPr>
        <w:spacing w:line="30" w:lineRule="atLeast"/>
        <w:jc w:val="both"/>
        <w:rPr>
          <w:rFonts w:ascii="Arial" w:hAnsi="Arial" w:cs="Arial"/>
          <w:b/>
          <w:bCs/>
          <w:spacing w:val="1"/>
        </w:rPr>
      </w:pPr>
      <w:r w:rsidRPr="00EE4AF3">
        <w:rPr>
          <w:rFonts w:ascii="Arial" w:hAnsi="Arial" w:cs="Arial"/>
          <w:b/>
          <w:bCs/>
          <w:spacing w:val="1"/>
        </w:rPr>
        <w:t>Capacidad organizacional</w:t>
      </w:r>
    </w:p>
    <w:p w14:paraId="1E5014AB" w14:textId="4FA4741C" w:rsidR="00730C37" w:rsidRPr="00EE1436" w:rsidRDefault="008F2854" w:rsidP="0092342F">
      <w:pPr>
        <w:spacing w:line="30" w:lineRule="atLeast"/>
        <w:jc w:val="both"/>
        <w:rPr>
          <w:rFonts w:ascii="Arial" w:hAnsi="Arial" w:cs="Arial"/>
          <w:spacing w:val="1"/>
        </w:rPr>
      </w:pPr>
      <w:r w:rsidRPr="00EE1436">
        <w:rPr>
          <w:rFonts w:ascii="Arial" w:hAnsi="Arial" w:cs="Arial"/>
        </w:rPr>
        <w:t>El proponente deberá cumplir con los siguientes indicadores de capacidad organizacional:</w:t>
      </w:r>
    </w:p>
    <w:p w14:paraId="037532AF" w14:textId="42261B8C" w:rsidR="00730C37" w:rsidRPr="00EE1436" w:rsidRDefault="00730C37" w:rsidP="0092342F">
      <w:pPr>
        <w:spacing w:line="30" w:lineRule="atLeast"/>
        <w:jc w:val="both"/>
        <w:rPr>
          <w:rFonts w:ascii="Arial" w:hAnsi="Arial" w:cs="Arial"/>
          <w:spacing w:val="1"/>
        </w:rPr>
      </w:pPr>
    </w:p>
    <w:tbl>
      <w:tblPr>
        <w:tblStyle w:val="Tablaconcuadrcula"/>
        <w:tblW w:w="0" w:type="auto"/>
        <w:tblLook w:val="04A0" w:firstRow="1" w:lastRow="0" w:firstColumn="1" w:lastColumn="0" w:noHBand="0" w:noVBand="1"/>
      </w:tblPr>
      <w:tblGrid>
        <w:gridCol w:w="4673"/>
        <w:gridCol w:w="4721"/>
      </w:tblGrid>
      <w:tr w:rsidR="008F2854" w:rsidRPr="00EE1436" w14:paraId="42D20E2D" w14:textId="77777777" w:rsidTr="00BC7642">
        <w:trPr>
          <w:tblHeader/>
        </w:trPr>
        <w:tc>
          <w:tcPr>
            <w:tcW w:w="4673" w:type="dxa"/>
            <w:shd w:val="clear" w:color="auto" w:fill="D9D9D9" w:themeFill="background1" w:themeFillShade="D9"/>
          </w:tcPr>
          <w:p w14:paraId="1BF35C08" w14:textId="77777777" w:rsidR="008F2854" w:rsidRPr="00EE1436" w:rsidRDefault="008F2854" w:rsidP="0092342F">
            <w:pPr>
              <w:spacing w:line="30" w:lineRule="atLeast"/>
              <w:jc w:val="center"/>
              <w:rPr>
                <w:rFonts w:ascii="Arial" w:hAnsi="Arial" w:cs="Arial"/>
                <w:b/>
                <w:bCs/>
                <w:spacing w:val="1"/>
                <w:sz w:val="22"/>
                <w:szCs w:val="22"/>
              </w:rPr>
            </w:pPr>
            <w:r w:rsidRPr="00EE1436">
              <w:rPr>
                <w:rFonts w:ascii="Arial" w:hAnsi="Arial" w:cs="Arial"/>
                <w:b/>
                <w:bCs/>
                <w:spacing w:val="1"/>
                <w:sz w:val="22"/>
                <w:szCs w:val="22"/>
              </w:rPr>
              <w:lastRenderedPageBreak/>
              <w:t>Indicador</w:t>
            </w:r>
          </w:p>
        </w:tc>
        <w:tc>
          <w:tcPr>
            <w:tcW w:w="4721" w:type="dxa"/>
            <w:shd w:val="clear" w:color="auto" w:fill="D9D9D9" w:themeFill="background1" w:themeFillShade="D9"/>
          </w:tcPr>
          <w:p w14:paraId="621E633D" w14:textId="77777777" w:rsidR="008F2854" w:rsidRPr="00EE1436" w:rsidRDefault="008F2854" w:rsidP="0092342F">
            <w:pPr>
              <w:spacing w:line="30" w:lineRule="atLeast"/>
              <w:jc w:val="center"/>
              <w:rPr>
                <w:rFonts w:ascii="Arial" w:hAnsi="Arial" w:cs="Arial"/>
                <w:b/>
                <w:bCs/>
                <w:spacing w:val="1"/>
                <w:sz w:val="22"/>
                <w:szCs w:val="22"/>
              </w:rPr>
            </w:pPr>
            <w:r w:rsidRPr="00EE1436">
              <w:rPr>
                <w:rFonts w:ascii="Arial" w:hAnsi="Arial" w:cs="Arial"/>
                <w:b/>
                <w:bCs/>
                <w:spacing w:val="1"/>
                <w:sz w:val="22"/>
                <w:szCs w:val="22"/>
              </w:rPr>
              <w:t>Margen deseado</w:t>
            </w:r>
          </w:p>
        </w:tc>
      </w:tr>
      <w:tr w:rsidR="008F2854" w:rsidRPr="00EE1436" w14:paraId="6ED848BA" w14:textId="77777777" w:rsidTr="00BC7642">
        <w:tc>
          <w:tcPr>
            <w:tcW w:w="4673" w:type="dxa"/>
          </w:tcPr>
          <w:p w14:paraId="0F76A739" w14:textId="60ED5C89" w:rsidR="008F2854" w:rsidRPr="00EE1436" w:rsidRDefault="009E2DF6" w:rsidP="0092342F">
            <w:pPr>
              <w:pStyle w:val="Prrafodelista"/>
              <w:numPr>
                <w:ilvl w:val="0"/>
                <w:numId w:val="14"/>
              </w:numPr>
              <w:spacing w:line="30" w:lineRule="atLeast"/>
              <w:jc w:val="both"/>
              <w:rPr>
                <w:rFonts w:ascii="Arial" w:hAnsi="Arial" w:cs="Arial"/>
                <w:b/>
                <w:bCs/>
                <w:spacing w:val="1"/>
                <w:sz w:val="22"/>
                <w:szCs w:val="22"/>
              </w:rPr>
            </w:pPr>
            <w:r w:rsidRPr="009E2DF6">
              <w:rPr>
                <w:rFonts w:ascii="Arial" w:hAnsi="Arial" w:cs="Arial"/>
                <w:b/>
                <w:bCs/>
                <w:spacing w:val="1"/>
                <w:sz w:val="22"/>
                <w:szCs w:val="22"/>
              </w:rPr>
              <w:t>Capital de Trabajo</w:t>
            </w:r>
            <w:r w:rsidR="008F2854" w:rsidRPr="00EE1436">
              <w:rPr>
                <w:rFonts w:ascii="Arial" w:hAnsi="Arial" w:cs="Arial"/>
                <w:b/>
                <w:bCs/>
                <w:spacing w:val="1"/>
                <w:sz w:val="22"/>
                <w:szCs w:val="22"/>
              </w:rPr>
              <w:t xml:space="preserve">: </w:t>
            </w:r>
            <w:r w:rsidRPr="009E2DF6">
              <w:rPr>
                <w:rFonts w:ascii="Arial" w:hAnsi="Arial" w:cs="Arial"/>
                <w:b/>
                <w:bCs/>
                <w:spacing w:val="1"/>
                <w:sz w:val="22"/>
                <w:szCs w:val="22"/>
              </w:rPr>
              <w:t>Activo Corriente - Pasivo Corriente</w:t>
            </w:r>
          </w:p>
        </w:tc>
        <w:tc>
          <w:tcPr>
            <w:tcW w:w="4721" w:type="dxa"/>
          </w:tcPr>
          <w:p w14:paraId="55F9E523" w14:textId="0983BB1E" w:rsidR="008F2854" w:rsidRPr="00EE1436" w:rsidRDefault="008F2854" w:rsidP="0092342F">
            <w:pPr>
              <w:spacing w:line="30" w:lineRule="atLeast"/>
              <w:jc w:val="both"/>
              <w:rPr>
                <w:rFonts w:ascii="Arial" w:hAnsi="Arial" w:cs="Arial"/>
                <w:spacing w:val="1"/>
                <w:sz w:val="22"/>
                <w:szCs w:val="22"/>
              </w:rPr>
            </w:pPr>
            <w:r w:rsidRPr="00EE1436">
              <w:rPr>
                <w:rFonts w:ascii="Arial" w:hAnsi="Arial" w:cs="Arial"/>
                <w:spacing w:val="1"/>
                <w:sz w:val="22"/>
                <w:szCs w:val="22"/>
              </w:rPr>
              <w:t>Mayor a 0</w:t>
            </w:r>
          </w:p>
        </w:tc>
      </w:tr>
      <w:tr w:rsidR="008F2854" w:rsidRPr="00EE1436" w14:paraId="1DA30917" w14:textId="77777777" w:rsidTr="00BC7642">
        <w:tc>
          <w:tcPr>
            <w:tcW w:w="4673" w:type="dxa"/>
          </w:tcPr>
          <w:p w14:paraId="7A6AFFAD" w14:textId="6874AE80" w:rsidR="008F2854" w:rsidRPr="00EE1436" w:rsidRDefault="009E2DF6" w:rsidP="0092342F">
            <w:pPr>
              <w:pStyle w:val="Prrafodelista"/>
              <w:numPr>
                <w:ilvl w:val="0"/>
                <w:numId w:val="14"/>
              </w:numPr>
              <w:spacing w:line="30" w:lineRule="atLeast"/>
              <w:jc w:val="both"/>
              <w:rPr>
                <w:rFonts w:ascii="Arial" w:hAnsi="Arial" w:cs="Arial"/>
                <w:b/>
                <w:bCs/>
                <w:spacing w:val="1"/>
                <w:sz w:val="22"/>
                <w:szCs w:val="22"/>
              </w:rPr>
            </w:pPr>
            <w:r w:rsidRPr="009E2DF6">
              <w:rPr>
                <w:rFonts w:ascii="Arial" w:hAnsi="Arial" w:cs="Arial"/>
                <w:b/>
                <w:bCs/>
                <w:spacing w:val="1"/>
                <w:sz w:val="22"/>
                <w:szCs w:val="22"/>
              </w:rPr>
              <w:t>Patrimonio</w:t>
            </w:r>
            <w:r w:rsidR="008F2854" w:rsidRPr="00EE1436">
              <w:rPr>
                <w:rFonts w:ascii="Arial" w:hAnsi="Arial" w:cs="Arial"/>
                <w:b/>
                <w:bCs/>
                <w:spacing w:val="1"/>
                <w:sz w:val="22"/>
                <w:szCs w:val="22"/>
              </w:rPr>
              <w:t xml:space="preserve">: </w:t>
            </w:r>
            <w:r w:rsidRPr="009E2DF6">
              <w:rPr>
                <w:rFonts w:ascii="Arial" w:hAnsi="Arial" w:cs="Arial"/>
                <w:b/>
                <w:bCs/>
                <w:spacing w:val="1"/>
                <w:sz w:val="22"/>
                <w:szCs w:val="22"/>
              </w:rPr>
              <w:t>Activo Total – Pasivo Total</w:t>
            </w:r>
          </w:p>
        </w:tc>
        <w:tc>
          <w:tcPr>
            <w:tcW w:w="4721" w:type="dxa"/>
          </w:tcPr>
          <w:p w14:paraId="75DF96A4" w14:textId="0A0E1E7E" w:rsidR="008F2854" w:rsidRPr="00EE1436" w:rsidRDefault="008F2854" w:rsidP="0092342F">
            <w:pPr>
              <w:adjustRightInd w:val="0"/>
              <w:spacing w:line="30" w:lineRule="atLeast"/>
              <w:jc w:val="both"/>
              <w:rPr>
                <w:rFonts w:ascii="Arial" w:hAnsi="Arial" w:cs="Arial"/>
                <w:spacing w:val="1"/>
                <w:sz w:val="22"/>
                <w:szCs w:val="22"/>
              </w:rPr>
            </w:pPr>
            <w:r w:rsidRPr="00EE1436">
              <w:rPr>
                <w:rFonts w:ascii="Arial" w:hAnsi="Arial" w:cs="Arial"/>
                <w:spacing w:val="1"/>
                <w:sz w:val="22"/>
                <w:szCs w:val="22"/>
              </w:rPr>
              <w:t>Mayor a 0</w:t>
            </w:r>
          </w:p>
        </w:tc>
      </w:tr>
    </w:tbl>
    <w:p w14:paraId="4AFBA322" w14:textId="5244EC0F" w:rsidR="00730C37" w:rsidRPr="00EE1436" w:rsidRDefault="00730C37" w:rsidP="0092342F">
      <w:pPr>
        <w:spacing w:line="30" w:lineRule="atLeast"/>
        <w:jc w:val="both"/>
        <w:rPr>
          <w:rFonts w:ascii="Arial" w:hAnsi="Arial" w:cs="Arial"/>
          <w:spacing w:val="1"/>
        </w:rPr>
      </w:pPr>
    </w:p>
    <w:p w14:paraId="5CDCA094" w14:textId="206A9ED7" w:rsidR="00730C37" w:rsidRDefault="003D0EE8" w:rsidP="00C707F6">
      <w:pPr>
        <w:spacing w:line="30" w:lineRule="atLeast"/>
        <w:jc w:val="both"/>
        <w:rPr>
          <w:rFonts w:ascii="Arial" w:hAnsi="Arial" w:cs="Arial"/>
          <w:spacing w:val="1"/>
        </w:rPr>
      </w:pPr>
      <w:r w:rsidRPr="00EE1436">
        <w:rPr>
          <w:rFonts w:ascii="Arial" w:hAnsi="Arial" w:cs="Arial"/>
          <w:spacing w:val="1"/>
        </w:rPr>
        <w:t>La Fundación Oleoductos de Colombia si así lo considera podrá solicitar aclaraciones o complementación de documentos que permitan subsanar requisitos habilitantes.</w:t>
      </w:r>
    </w:p>
    <w:p w14:paraId="355C57BA" w14:textId="77777777" w:rsidR="008F6383" w:rsidRPr="00EE1436" w:rsidRDefault="008F6383" w:rsidP="00C707F6">
      <w:pPr>
        <w:spacing w:line="30" w:lineRule="atLeast"/>
        <w:jc w:val="both"/>
        <w:rPr>
          <w:rFonts w:ascii="Arial" w:hAnsi="Arial" w:cs="Arial"/>
          <w:spacing w:val="1"/>
        </w:rPr>
      </w:pPr>
    </w:p>
    <w:p w14:paraId="5569752B" w14:textId="01C8185A" w:rsidR="00730C37" w:rsidRPr="00EE1436" w:rsidRDefault="00730C37" w:rsidP="0092342F">
      <w:pPr>
        <w:pStyle w:val="Ttulo1"/>
        <w:spacing w:line="30" w:lineRule="atLeast"/>
        <w:rPr>
          <w:spacing w:val="1"/>
        </w:rPr>
      </w:pPr>
      <w:bookmarkStart w:id="25" w:name="_Toc111793530"/>
      <w:r w:rsidRPr="00EE1436">
        <w:rPr>
          <w:spacing w:val="1"/>
        </w:rPr>
        <w:t>CRITERIOS DE EVALUACIÓN.</w:t>
      </w:r>
      <w:bookmarkEnd w:id="25"/>
      <w:r w:rsidRPr="00EE1436">
        <w:rPr>
          <w:spacing w:val="1"/>
        </w:rPr>
        <w:t xml:space="preserve"> </w:t>
      </w:r>
    </w:p>
    <w:p w14:paraId="5FA3A25F" w14:textId="77044A9D" w:rsidR="00730C37" w:rsidRPr="00EE1436" w:rsidRDefault="00384776" w:rsidP="0092342F">
      <w:pPr>
        <w:spacing w:line="30" w:lineRule="atLeast"/>
        <w:jc w:val="both"/>
        <w:rPr>
          <w:rFonts w:ascii="Arial" w:hAnsi="Arial" w:cs="Arial"/>
          <w:spacing w:val="1"/>
        </w:rPr>
      </w:pPr>
      <w:r w:rsidRPr="00EE1436">
        <w:rPr>
          <w:rFonts w:ascii="Arial" w:hAnsi="Arial" w:cs="Arial"/>
          <w:spacing w:val="1"/>
        </w:rPr>
        <w:t xml:space="preserve">Se realizará la evaluación luego de surtir la verificación de los requisitos de cumplimiento (elementos habilitantes) señalados en el </w:t>
      </w:r>
      <w:r w:rsidR="002C020F" w:rsidRPr="00EE1436">
        <w:rPr>
          <w:rFonts w:ascii="Arial" w:hAnsi="Arial" w:cs="Arial"/>
          <w:spacing w:val="1"/>
        </w:rPr>
        <w:t>capítulo 4</w:t>
      </w:r>
      <w:r w:rsidR="003D0EE8" w:rsidRPr="00EE1436">
        <w:rPr>
          <w:rFonts w:ascii="Arial" w:hAnsi="Arial" w:cs="Arial"/>
          <w:spacing w:val="1"/>
        </w:rPr>
        <w:t>°</w:t>
      </w:r>
      <w:r w:rsidRPr="00EE1436">
        <w:rPr>
          <w:rFonts w:ascii="Arial" w:hAnsi="Arial" w:cs="Arial"/>
          <w:spacing w:val="1"/>
        </w:rPr>
        <w:t xml:space="preserve"> de los presentes Términos de Referencia. </w:t>
      </w:r>
    </w:p>
    <w:p w14:paraId="7A7B896A" w14:textId="2513DB54" w:rsidR="00384776" w:rsidRPr="00EE1436" w:rsidRDefault="00384776" w:rsidP="0092342F">
      <w:pPr>
        <w:spacing w:line="30" w:lineRule="atLeast"/>
        <w:jc w:val="both"/>
        <w:rPr>
          <w:rFonts w:ascii="Arial" w:hAnsi="Arial" w:cs="Arial"/>
          <w:spacing w:val="1"/>
        </w:rPr>
      </w:pPr>
    </w:p>
    <w:p w14:paraId="05D1DD6A" w14:textId="0A493F64" w:rsidR="00B74E23" w:rsidRPr="00EE1436" w:rsidRDefault="00B74E23" w:rsidP="0092342F">
      <w:pPr>
        <w:pStyle w:val="Ttulo2"/>
        <w:spacing w:before="0" w:line="30" w:lineRule="atLeast"/>
        <w:rPr>
          <w:rFonts w:cs="Arial"/>
          <w:spacing w:val="1"/>
          <w:szCs w:val="22"/>
        </w:rPr>
      </w:pPr>
      <w:bookmarkStart w:id="26" w:name="_Toc111793531"/>
      <w:r w:rsidRPr="00EE1436">
        <w:rPr>
          <w:rFonts w:cs="Arial"/>
          <w:spacing w:val="1"/>
          <w:szCs w:val="22"/>
        </w:rPr>
        <w:t>Asignación de puntaje.</w:t>
      </w:r>
      <w:bookmarkEnd w:id="26"/>
    </w:p>
    <w:tbl>
      <w:tblPr>
        <w:tblStyle w:val="Tablaconcuadrcula"/>
        <w:tblW w:w="0" w:type="auto"/>
        <w:tblLook w:val="04A0" w:firstRow="1" w:lastRow="0" w:firstColumn="1" w:lastColumn="0" w:noHBand="0" w:noVBand="1"/>
      </w:tblPr>
      <w:tblGrid>
        <w:gridCol w:w="4697"/>
        <w:gridCol w:w="4697"/>
      </w:tblGrid>
      <w:tr w:rsidR="00815B62" w:rsidRPr="00EE1436" w14:paraId="0F228C68" w14:textId="77777777" w:rsidTr="00815B62">
        <w:trPr>
          <w:trHeight w:val="253"/>
        </w:trPr>
        <w:tc>
          <w:tcPr>
            <w:tcW w:w="4697" w:type="dxa"/>
            <w:shd w:val="clear" w:color="auto" w:fill="D9D9D9" w:themeFill="background1" w:themeFillShade="D9"/>
          </w:tcPr>
          <w:p w14:paraId="59B10CCE" w14:textId="7269B2EA" w:rsidR="00384776" w:rsidRPr="00EE1436" w:rsidRDefault="00384776" w:rsidP="0092342F">
            <w:pPr>
              <w:spacing w:line="30" w:lineRule="atLeast"/>
              <w:jc w:val="center"/>
              <w:rPr>
                <w:rFonts w:ascii="Arial" w:hAnsi="Arial" w:cs="Arial"/>
                <w:b/>
                <w:bCs/>
                <w:spacing w:val="1"/>
                <w:sz w:val="22"/>
                <w:szCs w:val="22"/>
              </w:rPr>
            </w:pPr>
            <w:r w:rsidRPr="00EE1436">
              <w:rPr>
                <w:rFonts w:ascii="Arial" w:hAnsi="Arial" w:cs="Arial"/>
                <w:b/>
                <w:bCs/>
                <w:spacing w:val="1"/>
                <w:sz w:val="22"/>
                <w:szCs w:val="22"/>
              </w:rPr>
              <w:t>Criterio para evaluar</w:t>
            </w:r>
          </w:p>
        </w:tc>
        <w:tc>
          <w:tcPr>
            <w:tcW w:w="4697" w:type="dxa"/>
            <w:shd w:val="clear" w:color="auto" w:fill="D9D9D9" w:themeFill="background1" w:themeFillShade="D9"/>
          </w:tcPr>
          <w:p w14:paraId="7845217C" w14:textId="5525EA77" w:rsidR="00384776" w:rsidRPr="00EE1436" w:rsidRDefault="00384776" w:rsidP="0092342F">
            <w:pPr>
              <w:spacing w:line="30" w:lineRule="atLeast"/>
              <w:jc w:val="center"/>
              <w:rPr>
                <w:rFonts w:ascii="Arial" w:hAnsi="Arial" w:cs="Arial"/>
                <w:b/>
                <w:bCs/>
                <w:spacing w:val="1"/>
                <w:sz w:val="22"/>
                <w:szCs w:val="22"/>
              </w:rPr>
            </w:pPr>
            <w:r w:rsidRPr="00EE1436">
              <w:rPr>
                <w:rFonts w:ascii="Arial" w:hAnsi="Arial" w:cs="Arial"/>
                <w:b/>
                <w:bCs/>
                <w:spacing w:val="1"/>
                <w:sz w:val="22"/>
                <w:szCs w:val="22"/>
              </w:rPr>
              <w:t>Puntaje Máximo</w:t>
            </w:r>
          </w:p>
        </w:tc>
      </w:tr>
      <w:tr w:rsidR="00384776" w:rsidRPr="005774E8" w14:paraId="1BE210ED" w14:textId="77777777" w:rsidTr="00815B62">
        <w:trPr>
          <w:trHeight w:val="253"/>
        </w:trPr>
        <w:tc>
          <w:tcPr>
            <w:tcW w:w="4697" w:type="dxa"/>
          </w:tcPr>
          <w:p w14:paraId="3B713D16" w14:textId="26E58C9C" w:rsidR="00384776" w:rsidRPr="005774E8" w:rsidRDefault="005F7BDF" w:rsidP="0092342F">
            <w:pPr>
              <w:pStyle w:val="Prrafodelista"/>
              <w:spacing w:line="30" w:lineRule="atLeast"/>
              <w:ind w:left="360" w:firstLine="0"/>
              <w:jc w:val="center"/>
              <w:rPr>
                <w:rFonts w:ascii="Arial" w:hAnsi="Arial" w:cs="Arial"/>
                <w:b/>
                <w:bCs/>
                <w:spacing w:val="1"/>
                <w:sz w:val="22"/>
                <w:szCs w:val="22"/>
              </w:rPr>
            </w:pPr>
            <w:r w:rsidRPr="005774E8">
              <w:rPr>
                <w:rFonts w:ascii="Arial" w:hAnsi="Arial" w:cs="Arial"/>
                <w:b/>
                <w:bCs/>
                <w:spacing w:val="1"/>
                <w:sz w:val="22"/>
                <w:szCs w:val="22"/>
              </w:rPr>
              <w:t>Experiencia certificada</w:t>
            </w:r>
          </w:p>
        </w:tc>
        <w:tc>
          <w:tcPr>
            <w:tcW w:w="4697" w:type="dxa"/>
          </w:tcPr>
          <w:p w14:paraId="02413D87" w14:textId="45E70AEA" w:rsidR="00384776" w:rsidRPr="005774E8" w:rsidRDefault="00053393" w:rsidP="0092342F">
            <w:pPr>
              <w:spacing w:line="30" w:lineRule="atLeast"/>
              <w:jc w:val="center"/>
              <w:rPr>
                <w:rFonts w:ascii="Arial" w:hAnsi="Arial" w:cs="Arial"/>
                <w:spacing w:val="1"/>
                <w:sz w:val="22"/>
                <w:szCs w:val="22"/>
              </w:rPr>
            </w:pPr>
            <w:r w:rsidRPr="005774E8">
              <w:rPr>
                <w:rFonts w:ascii="Arial" w:hAnsi="Arial" w:cs="Arial"/>
                <w:spacing w:val="1"/>
                <w:sz w:val="22"/>
                <w:szCs w:val="22"/>
              </w:rPr>
              <w:t>30</w:t>
            </w:r>
            <w:r w:rsidR="000F67F4" w:rsidRPr="005774E8">
              <w:rPr>
                <w:rFonts w:ascii="Arial" w:hAnsi="Arial" w:cs="Arial"/>
                <w:spacing w:val="1"/>
                <w:sz w:val="22"/>
                <w:szCs w:val="22"/>
              </w:rPr>
              <w:t xml:space="preserve"> Puntos</w:t>
            </w:r>
          </w:p>
        </w:tc>
      </w:tr>
      <w:tr w:rsidR="00384776" w:rsidRPr="005774E8" w14:paraId="03CD7FA8" w14:textId="77777777" w:rsidTr="00815B62">
        <w:trPr>
          <w:trHeight w:val="253"/>
        </w:trPr>
        <w:tc>
          <w:tcPr>
            <w:tcW w:w="4697" w:type="dxa"/>
          </w:tcPr>
          <w:p w14:paraId="4AB0265F" w14:textId="1E652341" w:rsidR="00384776" w:rsidRPr="005774E8" w:rsidRDefault="000F67F4" w:rsidP="0092342F">
            <w:pPr>
              <w:pStyle w:val="Prrafodelista"/>
              <w:spacing w:line="30" w:lineRule="atLeast"/>
              <w:ind w:left="360" w:firstLine="0"/>
              <w:jc w:val="center"/>
              <w:rPr>
                <w:rFonts w:ascii="Arial" w:hAnsi="Arial" w:cs="Arial"/>
                <w:b/>
                <w:bCs/>
                <w:spacing w:val="1"/>
                <w:sz w:val="22"/>
                <w:szCs w:val="22"/>
              </w:rPr>
            </w:pPr>
            <w:r w:rsidRPr="005774E8">
              <w:rPr>
                <w:rFonts w:ascii="Arial" w:hAnsi="Arial" w:cs="Arial"/>
                <w:b/>
                <w:bCs/>
                <w:spacing w:val="1"/>
                <w:sz w:val="22"/>
                <w:szCs w:val="22"/>
              </w:rPr>
              <w:t xml:space="preserve">Capacidad </w:t>
            </w:r>
            <w:r w:rsidR="00B74E23" w:rsidRPr="005774E8">
              <w:rPr>
                <w:rFonts w:ascii="Arial" w:hAnsi="Arial" w:cs="Arial"/>
                <w:b/>
                <w:bCs/>
                <w:spacing w:val="1"/>
                <w:sz w:val="22"/>
                <w:szCs w:val="22"/>
              </w:rPr>
              <w:t>técnica</w:t>
            </w:r>
          </w:p>
        </w:tc>
        <w:tc>
          <w:tcPr>
            <w:tcW w:w="4697" w:type="dxa"/>
          </w:tcPr>
          <w:p w14:paraId="62BCE5EC" w14:textId="4A995810" w:rsidR="00384776" w:rsidRPr="005774E8" w:rsidRDefault="00663B6A" w:rsidP="0092342F">
            <w:pPr>
              <w:adjustRightInd w:val="0"/>
              <w:spacing w:line="30" w:lineRule="atLeast"/>
              <w:jc w:val="center"/>
              <w:rPr>
                <w:rFonts w:ascii="Arial" w:hAnsi="Arial" w:cs="Arial"/>
                <w:spacing w:val="1"/>
                <w:sz w:val="22"/>
                <w:szCs w:val="22"/>
              </w:rPr>
            </w:pPr>
            <w:r w:rsidRPr="005774E8">
              <w:rPr>
                <w:rFonts w:ascii="Arial" w:hAnsi="Arial" w:cs="Arial"/>
                <w:spacing w:val="1"/>
                <w:sz w:val="22"/>
                <w:szCs w:val="22"/>
              </w:rPr>
              <w:t>7</w:t>
            </w:r>
            <w:r w:rsidR="000F67F4" w:rsidRPr="005774E8">
              <w:rPr>
                <w:rFonts w:ascii="Arial" w:hAnsi="Arial" w:cs="Arial"/>
                <w:spacing w:val="1"/>
                <w:sz w:val="22"/>
                <w:szCs w:val="22"/>
              </w:rPr>
              <w:t>0 Puntos</w:t>
            </w:r>
          </w:p>
        </w:tc>
      </w:tr>
      <w:tr w:rsidR="00384776" w:rsidRPr="005774E8" w14:paraId="6FDC9CFF" w14:textId="77777777" w:rsidTr="00815B62">
        <w:trPr>
          <w:trHeight w:val="253"/>
        </w:trPr>
        <w:tc>
          <w:tcPr>
            <w:tcW w:w="4697" w:type="dxa"/>
          </w:tcPr>
          <w:p w14:paraId="7DA6F93D" w14:textId="78511FD5" w:rsidR="00384776" w:rsidRPr="005774E8" w:rsidRDefault="000F67F4" w:rsidP="0092342F">
            <w:pPr>
              <w:pStyle w:val="Prrafodelista"/>
              <w:spacing w:line="30" w:lineRule="atLeast"/>
              <w:ind w:left="360" w:firstLine="0"/>
              <w:jc w:val="center"/>
              <w:rPr>
                <w:rFonts w:ascii="Arial" w:hAnsi="Arial" w:cs="Arial"/>
                <w:b/>
                <w:bCs/>
                <w:spacing w:val="1"/>
                <w:sz w:val="22"/>
                <w:szCs w:val="22"/>
              </w:rPr>
            </w:pPr>
            <w:r w:rsidRPr="005774E8">
              <w:rPr>
                <w:rFonts w:ascii="Arial" w:hAnsi="Arial" w:cs="Arial"/>
                <w:b/>
                <w:bCs/>
                <w:spacing w:val="1"/>
                <w:sz w:val="22"/>
                <w:szCs w:val="22"/>
              </w:rPr>
              <w:t>Total</w:t>
            </w:r>
          </w:p>
        </w:tc>
        <w:tc>
          <w:tcPr>
            <w:tcW w:w="4697" w:type="dxa"/>
          </w:tcPr>
          <w:p w14:paraId="09B4959F" w14:textId="22568178" w:rsidR="00384776" w:rsidRPr="005774E8" w:rsidRDefault="000F67F4" w:rsidP="0092342F">
            <w:pPr>
              <w:adjustRightInd w:val="0"/>
              <w:spacing w:line="30" w:lineRule="atLeast"/>
              <w:jc w:val="center"/>
              <w:rPr>
                <w:rFonts w:ascii="Arial" w:hAnsi="Arial" w:cs="Arial"/>
                <w:spacing w:val="1"/>
                <w:sz w:val="22"/>
                <w:szCs w:val="22"/>
              </w:rPr>
            </w:pPr>
            <w:r w:rsidRPr="005774E8">
              <w:rPr>
                <w:rFonts w:ascii="Arial" w:hAnsi="Arial" w:cs="Arial"/>
                <w:spacing w:val="1"/>
                <w:sz w:val="22"/>
                <w:szCs w:val="22"/>
              </w:rPr>
              <w:t>100 Puntos</w:t>
            </w:r>
          </w:p>
        </w:tc>
      </w:tr>
    </w:tbl>
    <w:p w14:paraId="550ADACA" w14:textId="57CBC475" w:rsidR="00384776" w:rsidRPr="005774E8" w:rsidRDefault="00384776" w:rsidP="0092342F">
      <w:pPr>
        <w:spacing w:line="30" w:lineRule="atLeast"/>
        <w:jc w:val="both"/>
        <w:rPr>
          <w:rFonts w:ascii="Arial" w:hAnsi="Arial" w:cs="Arial"/>
          <w:spacing w:val="1"/>
        </w:rPr>
      </w:pPr>
    </w:p>
    <w:p w14:paraId="6D50FE86" w14:textId="77777777" w:rsidR="00205F76" w:rsidRPr="005774E8" w:rsidRDefault="00205F76" w:rsidP="008C728C">
      <w:pPr>
        <w:pStyle w:val="Ttulo3"/>
        <w:spacing w:line="30" w:lineRule="atLeast"/>
        <w:jc w:val="both"/>
        <w:rPr>
          <w:rFonts w:eastAsiaTheme="minorHAnsi" w:cs="Arial"/>
          <w:szCs w:val="22"/>
          <w:lang w:val="es-CO"/>
        </w:rPr>
      </w:pPr>
      <w:bookmarkStart w:id="27" w:name="_Toc111793532"/>
      <w:r w:rsidRPr="005774E8">
        <w:rPr>
          <w:rFonts w:eastAsiaTheme="minorHAnsi" w:cs="Arial"/>
          <w:szCs w:val="22"/>
          <w:lang w:val="es-CO"/>
        </w:rPr>
        <w:t>Procedimiento para la asignación de puntaje</w:t>
      </w:r>
      <w:bookmarkEnd w:id="27"/>
    </w:p>
    <w:p w14:paraId="64A01BA2" w14:textId="4CD2D47F" w:rsidR="00205F76" w:rsidRPr="005774E8" w:rsidRDefault="00205F76" w:rsidP="0092342F">
      <w:pPr>
        <w:spacing w:line="30" w:lineRule="atLeast"/>
        <w:jc w:val="both"/>
        <w:rPr>
          <w:rFonts w:ascii="Arial" w:hAnsi="Arial" w:cs="Arial"/>
        </w:rPr>
      </w:pPr>
      <w:r w:rsidRPr="005774E8">
        <w:rPr>
          <w:rFonts w:ascii="Arial" w:hAnsi="Arial" w:cs="Arial"/>
        </w:rPr>
        <w:t xml:space="preserve">La Fundación Oleoductos de Colombia procederá de la siguiente forma </w:t>
      </w:r>
      <w:r w:rsidR="00DA1BED" w:rsidRPr="005774E8">
        <w:rPr>
          <w:rFonts w:ascii="Arial" w:hAnsi="Arial" w:cs="Arial"/>
        </w:rPr>
        <w:t>para la asignación de puntajes:</w:t>
      </w:r>
    </w:p>
    <w:p w14:paraId="7041DDBA" w14:textId="6394FDE6" w:rsidR="00B74E23" w:rsidRPr="005774E8" w:rsidRDefault="005F7BDF" w:rsidP="0092342F">
      <w:pPr>
        <w:pStyle w:val="Ttulo4"/>
        <w:spacing w:line="30" w:lineRule="atLeast"/>
        <w:rPr>
          <w:rFonts w:eastAsiaTheme="minorHAnsi" w:cs="Arial"/>
          <w:szCs w:val="22"/>
          <w:lang w:val="es-CO"/>
        </w:rPr>
      </w:pPr>
      <w:r w:rsidRPr="005774E8">
        <w:rPr>
          <w:rFonts w:eastAsiaTheme="minorHAnsi" w:cs="Arial"/>
          <w:szCs w:val="22"/>
          <w:lang w:val="es-CO"/>
        </w:rPr>
        <w:t>Experiencia del proponente (30 puntos)</w:t>
      </w:r>
      <w:r w:rsidR="006F7619" w:rsidRPr="005774E8">
        <w:rPr>
          <w:rFonts w:eastAsiaTheme="minorHAnsi" w:cs="Arial"/>
          <w:szCs w:val="22"/>
          <w:lang w:val="es-CO"/>
        </w:rPr>
        <w:t>.</w:t>
      </w:r>
    </w:p>
    <w:p w14:paraId="0E6705E5" w14:textId="2623613C" w:rsidR="005F7BDF" w:rsidRPr="00EE1436" w:rsidRDefault="005F7BDF" w:rsidP="008C728C">
      <w:pPr>
        <w:adjustRightInd w:val="0"/>
        <w:spacing w:line="30" w:lineRule="atLeast"/>
        <w:jc w:val="both"/>
        <w:rPr>
          <w:rFonts w:ascii="Arial" w:hAnsi="Arial" w:cs="Arial"/>
          <w:bCs/>
          <w:lang w:val="es-ES_tradnl"/>
        </w:rPr>
      </w:pPr>
      <w:r w:rsidRPr="00EE1436">
        <w:rPr>
          <w:rFonts w:ascii="Arial" w:hAnsi="Arial" w:cs="Arial"/>
          <w:bCs/>
          <w:lang w:val="es-ES_tradnl"/>
        </w:rPr>
        <w:t>El proponente deberá acreditar experiencia en la ejecución de contratos ya terminados, cuyo objeto, obligaciones o actividades incluyan</w:t>
      </w:r>
      <w:r w:rsidR="00205F76" w:rsidRPr="00EE1436">
        <w:rPr>
          <w:rFonts w:ascii="Arial" w:hAnsi="Arial" w:cs="Arial"/>
          <w:bCs/>
          <w:lang w:val="es-ES_tradnl"/>
        </w:rPr>
        <w:t xml:space="preserve"> la construcción de obras civiles.</w:t>
      </w:r>
    </w:p>
    <w:p w14:paraId="07D7C723" w14:textId="77777777" w:rsidR="00205F76" w:rsidRPr="00EE1436" w:rsidRDefault="00205F76" w:rsidP="008C728C">
      <w:pPr>
        <w:spacing w:line="30" w:lineRule="atLeast"/>
        <w:jc w:val="both"/>
        <w:rPr>
          <w:rFonts w:ascii="Arial" w:hAnsi="Arial" w:cs="Arial"/>
          <w:bCs/>
        </w:rPr>
      </w:pPr>
    </w:p>
    <w:p w14:paraId="19B40454" w14:textId="77777777" w:rsidR="00205F76" w:rsidRPr="00EE1436" w:rsidRDefault="00205F76" w:rsidP="008C728C">
      <w:pPr>
        <w:spacing w:line="30" w:lineRule="atLeast"/>
        <w:jc w:val="both"/>
        <w:rPr>
          <w:rFonts w:ascii="Arial" w:hAnsi="Arial" w:cs="Arial"/>
          <w:bCs/>
        </w:rPr>
      </w:pPr>
      <w:r w:rsidRPr="00EE1436">
        <w:rPr>
          <w:rFonts w:ascii="Arial" w:hAnsi="Arial" w:cs="Arial"/>
          <w:bCs/>
        </w:rPr>
        <w:t>Se otorgará puntaje por los contratos acreditados de la siguiente forma:</w:t>
      </w:r>
    </w:p>
    <w:p w14:paraId="477D742F" w14:textId="77777777" w:rsidR="00205F76" w:rsidRPr="00EE1436" w:rsidRDefault="00205F76" w:rsidP="008C728C">
      <w:pPr>
        <w:spacing w:line="30" w:lineRule="atLeast"/>
        <w:jc w:val="both"/>
        <w:rPr>
          <w:rFonts w:ascii="Arial" w:hAnsi="Arial" w:cs="Arial"/>
          <w:bCs/>
        </w:rPr>
      </w:pPr>
    </w:p>
    <w:p w14:paraId="415B116B" w14:textId="77777777" w:rsidR="009A30A7" w:rsidRDefault="00354D87" w:rsidP="00282955">
      <w:pPr>
        <w:pStyle w:val="Prrafodelista"/>
        <w:numPr>
          <w:ilvl w:val="0"/>
          <w:numId w:val="37"/>
        </w:numPr>
        <w:spacing w:line="30" w:lineRule="atLeast"/>
        <w:contextualSpacing/>
        <w:jc w:val="both"/>
        <w:rPr>
          <w:rFonts w:ascii="Arial" w:hAnsi="Arial" w:cs="Arial"/>
          <w:bCs/>
        </w:rPr>
      </w:pPr>
      <w:r>
        <w:rPr>
          <w:rFonts w:ascii="Arial" w:hAnsi="Arial" w:cs="Arial"/>
          <w:bCs/>
        </w:rPr>
        <w:t>Dos</w:t>
      </w:r>
      <w:r w:rsidR="00205F76" w:rsidRPr="00EE1436">
        <w:rPr>
          <w:rFonts w:ascii="Arial" w:hAnsi="Arial" w:cs="Arial"/>
          <w:bCs/>
        </w:rPr>
        <w:t xml:space="preserve"> (</w:t>
      </w:r>
      <w:r>
        <w:rPr>
          <w:rFonts w:ascii="Arial" w:hAnsi="Arial" w:cs="Arial"/>
          <w:bCs/>
        </w:rPr>
        <w:t>2</w:t>
      </w:r>
      <w:r w:rsidR="00205F76" w:rsidRPr="00EE1436">
        <w:rPr>
          <w:rFonts w:ascii="Arial" w:hAnsi="Arial" w:cs="Arial"/>
          <w:bCs/>
        </w:rPr>
        <w:t xml:space="preserve">) contratos válidos: </w:t>
      </w:r>
      <w:r w:rsidR="00900F7E">
        <w:rPr>
          <w:rFonts w:ascii="Arial" w:hAnsi="Arial" w:cs="Arial"/>
          <w:bCs/>
        </w:rPr>
        <w:t>10</w:t>
      </w:r>
      <w:r w:rsidR="00326150" w:rsidRPr="00EE1436">
        <w:rPr>
          <w:rFonts w:ascii="Arial" w:hAnsi="Arial" w:cs="Arial"/>
          <w:bCs/>
        </w:rPr>
        <w:t xml:space="preserve"> </w:t>
      </w:r>
      <w:r w:rsidR="00205F76" w:rsidRPr="00EE1436">
        <w:rPr>
          <w:rFonts w:ascii="Arial" w:hAnsi="Arial" w:cs="Arial"/>
          <w:bCs/>
        </w:rPr>
        <w:t>puntos</w:t>
      </w:r>
    </w:p>
    <w:p w14:paraId="59141804" w14:textId="5DB81B8C" w:rsidR="00900F7E" w:rsidRPr="00282955" w:rsidRDefault="00354D87" w:rsidP="00282955">
      <w:pPr>
        <w:pStyle w:val="Prrafodelista"/>
        <w:numPr>
          <w:ilvl w:val="0"/>
          <w:numId w:val="37"/>
        </w:numPr>
        <w:spacing w:line="30" w:lineRule="atLeast"/>
        <w:contextualSpacing/>
        <w:jc w:val="both"/>
        <w:rPr>
          <w:rFonts w:ascii="Arial" w:hAnsi="Arial" w:cs="Arial"/>
          <w:bCs/>
        </w:rPr>
      </w:pPr>
      <w:r w:rsidRPr="00282955">
        <w:rPr>
          <w:rFonts w:ascii="Arial" w:hAnsi="Arial" w:cs="Arial"/>
          <w:bCs/>
        </w:rPr>
        <w:t xml:space="preserve">Tres (3) contratos válidos: </w:t>
      </w:r>
      <w:r w:rsidR="00900F7E" w:rsidRPr="00282955">
        <w:rPr>
          <w:rFonts w:ascii="Arial" w:hAnsi="Arial" w:cs="Arial"/>
          <w:bCs/>
        </w:rPr>
        <w:t>20</w:t>
      </w:r>
      <w:r w:rsidRPr="00282955">
        <w:rPr>
          <w:rFonts w:ascii="Arial" w:hAnsi="Arial" w:cs="Arial"/>
          <w:bCs/>
        </w:rPr>
        <w:t xml:space="preserve"> </w:t>
      </w:r>
      <w:r w:rsidR="00326150" w:rsidRPr="00282955">
        <w:rPr>
          <w:rFonts w:ascii="Arial" w:hAnsi="Arial" w:cs="Arial"/>
          <w:bCs/>
        </w:rPr>
        <w:t>puntos.</w:t>
      </w:r>
    </w:p>
    <w:p w14:paraId="3809820C" w14:textId="64CEE890" w:rsidR="00552895" w:rsidRPr="008A0C9E" w:rsidRDefault="00205F76">
      <w:pPr>
        <w:pStyle w:val="Prrafodelista"/>
        <w:numPr>
          <w:ilvl w:val="0"/>
          <w:numId w:val="37"/>
        </w:numPr>
        <w:spacing w:line="30" w:lineRule="atLeast"/>
        <w:contextualSpacing/>
        <w:jc w:val="both"/>
        <w:rPr>
          <w:rFonts w:ascii="Arial" w:hAnsi="Arial" w:cs="Arial"/>
          <w:bCs/>
        </w:rPr>
      </w:pPr>
      <w:r w:rsidRPr="00326150">
        <w:rPr>
          <w:rFonts w:ascii="Arial" w:hAnsi="Arial" w:cs="Arial"/>
          <w:bCs/>
        </w:rPr>
        <w:t>Cuatr</w:t>
      </w:r>
      <w:r w:rsidR="00A677AA">
        <w:rPr>
          <w:rFonts w:ascii="Arial" w:hAnsi="Arial" w:cs="Arial"/>
          <w:bCs/>
        </w:rPr>
        <w:t>o</w:t>
      </w:r>
      <w:r w:rsidR="00900F7E">
        <w:rPr>
          <w:rFonts w:ascii="Arial" w:hAnsi="Arial" w:cs="Arial"/>
          <w:bCs/>
        </w:rPr>
        <w:t xml:space="preserve"> </w:t>
      </w:r>
      <w:r w:rsidRPr="008A0C9E">
        <w:rPr>
          <w:rFonts w:ascii="Arial" w:hAnsi="Arial" w:cs="Arial"/>
          <w:bCs/>
        </w:rPr>
        <w:t xml:space="preserve">(4) o más contratos válidos: </w:t>
      </w:r>
      <w:r w:rsidR="00900F7E">
        <w:rPr>
          <w:rFonts w:ascii="Arial" w:hAnsi="Arial" w:cs="Arial"/>
          <w:bCs/>
        </w:rPr>
        <w:t xml:space="preserve">30 </w:t>
      </w:r>
      <w:r w:rsidRPr="008A0C9E">
        <w:rPr>
          <w:rFonts w:ascii="Arial" w:hAnsi="Arial" w:cs="Arial"/>
          <w:bCs/>
        </w:rPr>
        <w:t>puntos</w:t>
      </w:r>
    </w:p>
    <w:p w14:paraId="735CD95C" w14:textId="6858CF69" w:rsidR="00B74E23" w:rsidRPr="00EE1436" w:rsidRDefault="006F7619" w:rsidP="0092342F">
      <w:pPr>
        <w:pStyle w:val="Ttulo4"/>
        <w:spacing w:line="30" w:lineRule="atLeast"/>
        <w:rPr>
          <w:rFonts w:eastAsiaTheme="minorHAnsi" w:cs="Arial"/>
          <w:szCs w:val="22"/>
          <w:lang w:val="es-CO"/>
        </w:rPr>
      </w:pPr>
      <w:r w:rsidRPr="00EE1436">
        <w:rPr>
          <w:rFonts w:eastAsiaTheme="minorHAnsi" w:cs="Arial"/>
          <w:szCs w:val="22"/>
          <w:lang w:val="es-CO"/>
        </w:rPr>
        <w:t>Capacidad técnica</w:t>
      </w:r>
      <w:r w:rsidR="00DA1BED" w:rsidRPr="00EE1436">
        <w:rPr>
          <w:rFonts w:eastAsiaTheme="minorHAnsi" w:cs="Arial"/>
          <w:szCs w:val="22"/>
          <w:lang w:val="es-CO"/>
        </w:rPr>
        <w:t xml:space="preserve"> (70 puntos)</w:t>
      </w:r>
      <w:r w:rsidRPr="00EE1436">
        <w:rPr>
          <w:rFonts w:eastAsiaTheme="minorHAnsi" w:cs="Arial"/>
          <w:szCs w:val="22"/>
          <w:lang w:val="es-CO"/>
        </w:rPr>
        <w:t>.</w:t>
      </w:r>
    </w:p>
    <w:p w14:paraId="5F60678D" w14:textId="77777777" w:rsidR="00267A69" w:rsidRPr="00EE1436" w:rsidRDefault="00267A69" w:rsidP="0092342F">
      <w:pPr>
        <w:spacing w:line="30" w:lineRule="atLeast"/>
        <w:rPr>
          <w:rFonts w:ascii="Arial" w:hAnsi="Arial" w:cs="Arial"/>
          <w:lang w:val="es-CO" w:eastAsia="es-ES"/>
        </w:rPr>
      </w:pPr>
    </w:p>
    <w:p w14:paraId="67B5CCBE" w14:textId="588C846F" w:rsidR="00757081" w:rsidRDefault="00757081" w:rsidP="0040434A">
      <w:pPr>
        <w:pStyle w:val="Ttulo5"/>
        <w:rPr>
          <w:lang w:val="es-ES_tradnl"/>
        </w:rPr>
      </w:pPr>
      <w:r>
        <w:rPr>
          <w:lang w:val="es-ES_tradnl"/>
        </w:rPr>
        <w:t xml:space="preserve">Experiencia específica del equipo de trabajo: 25 puntos </w:t>
      </w:r>
    </w:p>
    <w:p w14:paraId="4ED51B08" w14:textId="069A4781" w:rsidR="00DA1BED" w:rsidRPr="00EE1436" w:rsidRDefault="00DA1BED" w:rsidP="0092342F">
      <w:pPr>
        <w:spacing w:line="30" w:lineRule="atLeast"/>
        <w:jc w:val="both"/>
        <w:rPr>
          <w:rFonts w:ascii="Arial" w:eastAsiaTheme="minorHAnsi" w:hAnsi="Arial" w:cs="Arial"/>
          <w:lang w:val="es-CO"/>
        </w:rPr>
      </w:pPr>
      <w:r w:rsidRPr="00EE1436">
        <w:rPr>
          <w:rFonts w:ascii="Arial" w:hAnsi="Arial" w:cs="Arial"/>
          <w:bCs/>
          <w:lang w:val="es-ES_tradnl"/>
        </w:rPr>
        <w:t xml:space="preserve">El proponente deberá acreditar la experiencia adicional a los requisitos mínimos que se enuncian en el capítulo </w:t>
      </w:r>
      <w:r w:rsidRPr="00EE1436">
        <w:rPr>
          <w:rFonts w:ascii="Arial" w:hAnsi="Arial" w:cs="Arial"/>
          <w:bCs/>
          <w:lang w:val="es-ES_tradnl"/>
        </w:rPr>
        <w:fldChar w:fldCharType="begin"/>
      </w:r>
      <w:r w:rsidRPr="00EE1436">
        <w:rPr>
          <w:rFonts w:ascii="Arial" w:hAnsi="Arial" w:cs="Arial"/>
          <w:bCs/>
          <w:lang w:val="es-ES_tradnl"/>
        </w:rPr>
        <w:instrText xml:space="preserve"> REF _Ref110503140 \h  \* MERGEFORMAT </w:instrText>
      </w:r>
      <w:r w:rsidRPr="00EE1436">
        <w:rPr>
          <w:rFonts w:ascii="Arial" w:hAnsi="Arial" w:cs="Arial"/>
          <w:bCs/>
          <w:lang w:val="es-ES_tradnl"/>
        </w:rPr>
      </w:r>
      <w:r w:rsidRPr="00EE1436">
        <w:rPr>
          <w:rFonts w:ascii="Arial" w:hAnsi="Arial" w:cs="Arial"/>
          <w:bCs/>
          <w:lang w:val="es-ES_tradnl"/>
        </w:rPr>
        <w:fldChar w:fldCharType="separate"/>
      </w:r>
      <w:r w:rsidR="0040434A" w:rsidRPr="0040434A">
        <w:rPr>
          <w:rFonts w:ascii="Arial" w:hAnsi="Arial" w:cs="Arial"/>
          <w:i/>
          <w:spacing w:val="1"/>
        </w:rPr>
        <w:t>Capacidad técnica</w:t>
      </w:r>
      <w:r w:rsidR="0040434A" w:rsidRPr="0040434A">
        <w:rPr>
          <w:rFonts w:ascii="Arial" w:hAnsi="Arial" w:cs="Arial"/>
          <w:spacing w:val="1"/>
        </w:rPr>
        <w:t>.</w:t>
      </w:r>
      <w:r w:rsidRPr="00EE1436">
        <w:rPr>
          <w:rFonts w:ascii="Arial" w:hAnsi="Arial" w:cs="Arial"/>
          <w:bCs/>
          <w:lang w:val="es-ES_tradnl"/>
        </w:rPr>
        <w:fldChar w:fldCharType="end"/>
      </w:r>
    </w:p>
    <w:p w14:paraId="4CB37A16" w14:textId="77777777" w:rsidR="00DA1BED" w:rsidRPr="00EE1436" w:rsidRDefault="00DA1BED" w:rsidP="0092342F">
      <w:pPr>
        <w:spacing w:line="30" w:lineRule="atLeast"/>
        <w:jc w:val="both"/>
        <w:rPr>
          <w:rFonts w:ascii="Arial" w:hAnsi="Arial" w:cs="Arial"/>
          <w:bCs/>
          <w:lang w:val="es-ES_tradnl"/>
        </w:rPr>
      </w:pPr>
    </w:p>
    <w:p w14:paraId="1C5F86AB" w14:textId="4FE2F7B9" w:rsidR="00DA1BED" w:rsidRPr="00EE1436" w:rsidRDefault="00DA1BED" w:rsidP="0092342F">
      <w:pPr>
        <w:pStyle w:val="Prrafodelista"/>
        <w:numPr>
          <w:ilvl w:val="0"/>
          <w:numId w:val="38"/>
        </w:numPr>
        <w:spacing w:line="30" w:lineRule="atLeast"/>
        <w:contextualSpacing/>
        <w:jc w:val="both"/>
        <w:rPr>
          <w:rFonts w:ascii="Arial" w:eastAsia="Times New Roman" w:hAnsi="Arial" w:cs="Arial"/>
          <w:lang w:val="es-CO"/>
        </w:rPr>
      </w:pPr>
      <w:r w:rsidRPr="00EE1436">
        <w:rPr>
          <w:rFonts w:ascii="Arial" w:eastAsia="Times New Roman" w:hAnsi="Arial" w:cs="Arial"/>
          <w:lang w:val="es-CO"/>
        </w:rPr>
        <w:t xml:space="preserve">Profesional en construcciones civiles </w:t>
      </w:r>
      <w:r w:rsidRPr="00EE1436">
        <w:rPr>
          <w:rFonts w:ascii="Arial" w:hAnsi="Arial" w:cs="Arial"/>
          <w:spacing w:val="1"/>
        </w:rPr>
        <w:t>(</w:t>
      </w:r>
      <w:r w:rsidRPr="00EE1436">
        <w:rPr>
          <w:rFonts w:ascii="Arial" w:eastAsia="Times New Roman" w:hAnsi="Arial" w:cs="Arial"/>
          <w:lang w:val="es-CO"/>
        </w:rPr>
        <w:t>tecnólogo en construcciones civiles, arquitecto constructor, ingeniero civil).</w:t>
      </w:r>
    </w:p>
    <w:p w14:paraId="0A46E677" w14:textId="31F518A0" w:rsidR="00DA1BED" w:rsidRPr="00EE1436" w:rsidRDefault="00DA1BED" w:rsidP="0092342F">
      <w:pPr>
        <w:pStyle w:val="Prrafodelista"/>
        <w:numPr>
          <w:ilvl w:val="0"/>
          <w:numId w:val="38"/>
        </w:numPr>
        <w:spacing w:line="30" w:lineRule="atLeast"/>
        <w:contextualSpacing/>
        <w:jc w:val="both"/>
        <w:rPr>
          <w:rFonts w:ascii="Arial" w:eastAsia="Times New Roman" w:hAnsi="Arial" w:cs="Arial"/>
          <w:lang w:val="es-CO"/>
        </w:rPr>
      </w:pPr>
      <w:r w:rsidRPr="00EE1436">
        <w:rPr>
          <w:rFonts w:ascii="Arial" w:eastAsia="Times New Roman" w:hAnsi="Arial" w:cs="Arial"/>
          <w:lang w:val="es-CO"/>
        </w:rPr>
        <w:t>Profesional</w:t>
      </w:r>
      <w:r w:rsidR="00A677AA">
        <w:rPr>
          <w:rFonts w:ascii="Arial" w:eastAsia="Times New Roman" w:hAnsi="Arial" w:cs="Arial"/>
          <w:lang w:val="es-CO"/>
        </w:rPr>
        <w:t xml:space="preserve"> o tecnólogo</w:t>
      </w:r>
      <w:r w:rsidRPr="00EE1436">
        <w:rPr>
          <w:rFonts w:ascii="Arial" w:eastAsia="Times New Roman" w:hAnsi="Arial" w:cs="Arial"/>
          <w:lang w:val="es-CO"/>
        </w:rPr>
        <w:t xml:space="preserve"> en sistema de gestión de la seguridad y salud en el trabajo (SGSST)</w:t>
      </w:r>
      <w:r w:rsidR="00A677AA">
        <w:rPr>
          <w:rFonts w:ascii="Arial" w:eastAsia="Times New Roman" w:hAnsi="Arial" w:cs="Arial"/>
          <w:lang w:val="es-CO"/>
        </w:rPr>
        <w:t xml:space="preserve"> o profesiones afines</w:t>
      </w:r>
      <w:r w:rsidRPr="00EE1436">
        <w:rPr>
          <w:rFonts w:ascii="Arial" w:eastAsia="Times New Roman" w:hAnsi="Arial" w:cs="Arial"/>
          <w:lang w:val="es-CO"/>
        </w:rPr>
        <w:t>.</w:t>
      </w:r>
    </w:p>
    <w:p w14:paraId="3A70DEB8" w14:textId="77777777" w:rsidR="00DA1BED" w:rsidRPr="00EE1436" w:rsidRDefault="00DA1BED" w:rsidP="0092342F">
      <w:pPr>
        <w:spacing w:line="30" w:lineRule="atLeast"/>
        <w:jc w:val="both"/>
        <w:rPr>
          <w:rFonts w:ascii="Arial" w:hAnsi="Arial" w:cs="Arial"/>
          <w:bCs/>
        </w:rPr>
      </w:pPr>
    </w:p>
    <w:p w14:paraId="171D16A8" w14:textId="1D2733FF" w:rsidR="00DA1BED" w:rsidRPr="00EE1436" w:rsidRDefault="00DA1BED" w:rsidP="0092342F">
      <w:pPr>
        <w:spacing w:line="30" w:lineRule="atLeast"/>
        <w:jc w:val="both"/>
        <w:rPr>
          <w:rFonts w:ascii="Arial" w:hAnsi="Arial" w:cs="Arial"/>
          <w:bCs/>
        </w:rPr>
      </w:pPr>
      <w:r w:rsidRPr="00EE1436">
        <w:rPr>
          <w:rFonts w:ascii="Arial" w:hAnsi="Arial" w:cs="Arial"/>
          <w:bCs/>
        </w:rPr>
        <w:lastRenderedPageBreak/>
        <w:t>Se otorgará</w:t>
      </w:r>
      <w:r w:rsidR="0022592F">
        <w:rPr>
          <w:rFonts w:ascii="Arial" w:hAnsi="Arial" w:cs="Arial"/>
          <w:bCs/>
        </w:rPr>
        <w:t>n</w:t>
      </w:r>
      <w:r w:rsidR="00757081">
        <w:rPr>
          <w:rFonts w:ascii="Arial" w:hAnsi="Arial" w:cs="Arial"/>
          <w:bCs/>
        </w:rPr>
        <w:t xml:space="preserve"> en total hasta</w:t>
      </w:r>
      <w:r w:rsidRPr="00EE1436">
        <w:rPr>
          <w:rFonts w:ascii="Arial" w:hAnsi="Arial" w:cs="Arial"/>
          <w:bCs/>
        </w:rPr>
        <w:t xml:space="preserve"> </w:t>
      </w:r>
      <w:r w:rsidR="00AA2718">
        <w:rPr>
          <w:rFonts w:ascii="Arial" w:hAnsi="Arial" w:cs="Arial"/>
          <w:b/>
        </w:rPr>
        <w:t>25</w:t>
      </w:r>
      <w:r w:rsidR="00AA2718" w:rsidRPr="00757081">
        <w:rPr>
          <w:rFonts w:ascii="Arial" w:hAnsi="Arial" w:cs="Arial"/>
          <w:b/>
        </w:rPr>
        <w:t xml:space="preserve"> puntos</w:t>
      </w:r>
      <w:r w:rsidRPr="00AA2718">
        <w:rPr>
          <w:rFonts w:ascii="Arial" w:hAnsi="Arial" w:cs="Arial"/>
          <w:bCs/>
        </w:rPr>
        <w:t xml:space="preserve"> </w:t>
      </w:r>
      <w:r w:rsidRPr="00EE1436">
        <w:rPr>
          <w:rFonts w:ascii="Arial" w:hAnsi="Arial" w:cs="Arial"/>
          <w:bCs/>
        </w:rPr>
        <w:t>por los años de experiencia</w:t>
      </w:r>
      <w:r w:rsidR="00267A69" w:rsidRPr="00EE1436">
        <w:rPr>
          <w:rFonts w:ascii="Arial" w:hAnsi="Arial" w:cs="Arial"/>
          <w:bCs/>
        </w:rPr>
        <w:t xml:space="preserve"> específica</w:t>
      </w:r>
      <w:r w:rsidRPr="00EE1436">
        <w:rPr>
          <w:rFonts w:ascii="Arial" w:hAnsi="Arial" w:cs="Arial"/>
          <w:bCs/>
        </w:rPr>
        <w:t xml:space="preserve"> ac</w:t>
      </w:r>
      <w:r w:rsidR="00267A69" w:rsidRPr="00EE1436">
        <w:rPr>
          <w:rFonts w:ascii="Arial" w:hAnsi="Arial" w:cs="Arial"/>
          <w:bCs/>
        </w:rPr>
        <w:t>reditada del equipo de trabajo</w:t>
      </w:r>
      <w:r w:rsidRPr="00EE1436">
        <w:rPr>
          <w:rFonts w:ascii="Arial" w:hAnsi="Arial" w:cs="Arial"/>
          <w:bCs/>
        </w:rPr>
        <w:t>, a través de contratos o certificados de experiencia de la siguiente forma:</w:t>
      </w:r>
    </w:p>
    <w:p w14:paraId="10718589" w14:textId="77777777" w:rsidR="00267A69" w:rsidRPr="00EE1436" w:rsidRDefault="00267A69" w:rsidP="0092342F">
      <w:pPr>
        <w:spacing w:line="30" w:lineRule="atLeast"/>
        <w:jc w:val="both"/>
        <w:rPr>
          <w:rFonts w:ascii="Arial" w:hAnsi="Arial" w:cs="Arial"/>
          <w:bCs/>
        </w:rPr>
      </w:pPr>
    </w:p>
    <w:p w14:paraId="51FAEE64" w14:textId="5B2978EC" w:rsidR="00DA1BED" w:rsidRPr="00EE1436" w:rsidRDefault="00DA1BED" w:rsidP="0092342F">
      <w:pPr>
        <w:pStyle w:val="Prrafodelista"/>
        <w:numPr>
          <w:ilvl w:val="0"/>
          <w:numId w:val="37"/>
        </w:numPr>
        <w:spacing w:line="30" w:lineRule="atLeast"/>
        <w:contextualSpacing/>
        <w:jc w:val="both"/>
        <w:rPr>
          <w:rFonts w:ascii="Arial" w:hAnsi="Arial" w:cs="Arial"/>
          <w:bCs/>
        </w:rPr>
      </w:pPr>
      <w:r w:rsidRPr="00EE1436">
        <w:rPr>
          <w:rFonts w:ascii="Arial" w:hAnsi="Arial" w:cs="Arial"/>
          <w:bCs/>
        </w:rPr>
        <w:t>Un (1) año adicion</w:t>
      </w:r>
      <w:r w:rsidR="00EE1436" w:rsidRPr="00EE1436">
        <w:rPr>
          <w:rFonts w:ascii="Arial" w:hAnsi="Arial" w:cs="Arial"/>
          <w:bCs/>
        </w:rPr>
        <w:t xml:space="preserve">al de experiencia certificado: </w:t>
      </w:r>
      <w:r w:rsidR="0022592F">
        <w:rPr>
          <w:rFonts w:ascii="Arial" w:hAnsi="Arial" w:cs="Arial"/>
          <w:bCs/>
        </w:rPr>
        <w:t>10</w:t>
      </w:r>
      <w:r w:rsidR="00AA2718">
        <w:rPr>
          <w:rFonts w:ascii="Arial" w:hAnsi="Arial" w:cs="Arial"/>
          <w:bCs/>
        </w:rPr>
        <w:t xml:space="preserve"> puntos</w:t>
      </w:r>
    </w:p>
    <w:p w14:paraId="2298577C" w14:textId="5FD22B39" w:rsidR="00DA1BED" w:rsidRPr="00EE1436" w:rsidRDefault="00DA1BED" w:rsidP="0092342F">
      <w:pPr>
        <w:pStyle w:val="Prrafodelista"/>
        <w:numPr>
          <w:ilvl w:val="0"/>
          <w:numId w:val="37"/>
        </w:numPr>
        <w:spacing w:line="30" w:lineRule="atLeast"/>
        <w:contextualSpacing/>
        <w:jc w:val="both"/>
        <w:rPr>
          <w:rFonts w:ascii="Arial" w:hAnsi="Arial" w:cs="Arial"/>
          <w:bCs/>
        </w:rPr>
      </w:pPr>
      <w:r w:rsidRPr="00EE1436">
        <w:rPr>
          <w:rFonts w:ascii="Arial" w:hAnsi="Arial" w:cs="Arial"/>
          <w:bCs/>
        </w:rPr>
        <w:t>Dos (2) años adicionale</w:t>
      </w:r>
      <w:r w:rsidR="00267A69" w:rsidRPr="00EE1436">
        <w:rPr>
          <w:rFonts w:ascii="Arial" w:hAnsi="Arial" w:cs="Arial"/>
          <w:bCs/>
        </w:rPr>
        <w:t>s</w:t>
      </w:r>
      <w:r w:rsidR="00EE1436" w:rsidRPr="00EE1436">
        <w:rPr>
          <w:rFonts w:ascii="Arial" w:hAnsi="Arial" w:cs="Arial"/>
          <w:bCs/>
        </w:rPr>
        <w:t xml:space="preserve"> de experiencia certificados:</w:t>
      </w:r>
      <w:r w:rsidR="00AA2718">
        <w:rPr>
          <w:rFonts w:ascii="Arial" w:hAnsi="Arial" w:cs="Arial"/>
          <w:bCs/>
        </w:rPr>
        <w:t xml:space="preserve"> 1</w:t>
      </w:r>
      <w:r w:rsidR="0022592F">
        <w:rPr>
          <w:rFonts w:ascii="Arial" w:hAnsi="Arial" w:cs="Arial"/>
          <w:bCs/>
        </w:rPr>
        <w:t>5</w:t>
      </w:r>
      <w:r w:rsidR="00AA2718">
        <w:rPr>
          <w:rFonts w:ascii="Arial" w:hAnsi="Arial" w:cs="Arial"/>
          <w:bCs/>
        </w:rPr>
        <w:t xml:space="preserve"> puntos</w:t>
      </w:r>
    </w:p>
    <w:p w14:paraId="4960EBC4" w14:textId="1CD11E86" w:rsidR="00DA1BED" w:rsidRPr="00EE1436" w:rsidRDefault="00DA1BED" w:rsidP="0092342F">
      <w:pPr>
        <w:pStyle w:val="Prrafodelista"/>
        <w:numPr>
          <w:ilvl w:val="0"/>
          <w:numId w:val="37"/>
        </w:numPr>
        <w:spacing w:line="30" w:lineRule="atLeast"/>
        <w:contextualSpacing/>
        <w:jc w:val="both"/>
        <w:rPr>
          <w:rFonts w:ascii="Arial" w:hAnsi="Arial" w:cs="Arial"/>
          <w:bCs/>
        </w:rPr>
      </w:pPr>
      <w:r w:rsidRPr="00EE1436">
        <w:rPr>
          <w:rFonts w:ascii="Arial" w:hAnsi="Arial" w:cs="Arial"/>
          <w:bCs/>
        </w:rPr>
        <w:t>Tres (3 años adicionales</w:t>
      </w:r>
      <w:r w:rsidR="00EE1436" w:rsidRPr="00EE1436">
        <w:rPr>
          <w:rFonts w:ascii="Arial" w:hAnsi="Arial" w:cs="Arial"/>
          <w:bCs/>
        </w:rPr>
        <w:t xml:space="preserve"> de experiencia certificados: 2</w:t>
      </w:r>
      <w:r w:rsidR="0022592F">
        <w:rPr>
          <w:rFonts w:ascii="Arial" w:hAnsi="Arial" w:cs="Arial"/>
          <w:bCs/>
        </w:rPr>
        <w:t>0</w:t>
      </w:r>
      <w:r w:rsidRPr="00EE1436">
        <w:rPr>
          <w:rFonts w:ascii="Arial" w:hAnsi="Arial" w:cs="Arial"/>
          <w:bCs/>
        </w:rPr>
        <w:t xml:space="preserve"> puntos</w:t>
      </w:r>
    </w:p>
    <w:p w14:paraId="07C9EBF3" w14:textId="1D8CB4FA" w:rsidR="00267A69" w:rsidRPr="00EE1436" w:rsidRDefault="00267A69" w:rsidP="0092342F">
      <w:pPr>
        <w:pStyle w:val="Prrafodelista"/>
        <w:numPr>
          <w:ilvl w:val="0"/>
          <w:numId w:val="37"/>
        </w:numPr>
        <w:spacing w:line="30" w:lineRule="atLeast"/>
        <w:contextualSpacing/>
        <w:jc w:val="both"/>
        <w:rPr>
          <w:rFonts w:ascii="Arial" w:hAnsi="Arial" w:cs="Arial"/>
          <w:bCs/>
        </w:rPr>
      </w:pPr>
      <w:r w:rsidRPr="00EE1436">
        <w:rPr>
          <w:rFonts w:ascii="Arial" w:hAnsi="Arial" w:cs="Arial"/>
          <w:bCs/>
        </w:rPr>
        <w:t>Cuatro (4) o más años adicionales</w:t>
      </w:r>
      <w:r w:rsidR="00EE1436" w:rsidRPr="00EE1436">
        <w:rPr>
          <w:rFonts w:ascii="Arial" w:hAnsi="Arial" w:cs="Arial"/>
          <w:bCs/>
        </w:rPr>
        <w:t xml:space="preserve"> de experiencia certificados: </w:t>
      </w:r>
      <w:r w:rsidR="00AA2718">
        <w:rPr>
          <w:rFonts w:ascii="Arial" w:hAnsi="Arial" w:cs="Arial"/>
          <w:bCs/>
        </w:rPr>
        <w:t>25</w:t>
      </w:r>
      <w:r w:rsidRPr="00EE1436">
        <w:rPr>
          <w:rFonts w:ascii="Arial" w:hAnsi="Arial" w:cs="Arial"/>
          <w:bCs/>
        </w:rPr>
        <w:t xml:space="preserve"> puntos</w:t>
      </w:r>
    </w:p>
    <w:p w14:paraId="26418F21" w14:textId="77777777" w:rsidR="00DA1BED" w:rsidRPr="00EE1436" w:rsidRDefault="00DA1BED" w:rsidP="0092342F">
      <w:pPr>
        <w:spacing w:line="30" w:lineRule="atLeast"/>
        <w:jc w:val="both"/>
        <w:rPr>
          <w:rFonts w:ascii="Arial" w:hAnsi="Arial" w:cs="Arial"/>
          <w:bCs/>
        </w:rPr>
      </w:pPr>
    </w:p>
    <w:p w14:paraId="3C1C9F0F" w14:textId="62CD9402" w:rsidR="00DA1BED" w:rsidRPr="00EE1436" w:rsidRDefault="00DA1BED" w:rsidP="0092342F">
      <w:pPr>
        <w:spacing w:line="30" w:lineRule="atLeast"/>
        <w:jc w:val="both"/>
        <w:rPr>
          <w:rFonts w:ascii="Arial" w:hAnsi="Arial" w:cs="Arial"/>
          <w:bCs/>
          <w:lang w:val="es-ES_tradnl"/>
        </w:rPr>
      </w:pPr>
      <w:r w:rsidRPr="00EE1436">
        <w:rPr>
          <w:rFonts w:ascii="Arial" w:hAnsi="Arial" w:cs="Arial"/>
          <w:bCs/>
          <w:lang w:val="es-ES_tradnl"/>
        </w:rPr>
        <w:t xml:space="preserve">La acreditación de los años de experiencia se deberá hacer a través de certificados de experiencia con funciones, contratos o actas de </w:t>
      </w:r>
      <w:r w:rsidR="00267A69" w:rsidRPr="00EE1436">
        <w:rPr>
          <w:rFonts w:ascii="Arial" w:hAnsi="Arial" w:cs="Arial"/>
          <w:bCs/>
          <w:lang w:val="es-ES_tradnl"/>
        </w:rPr>
        <w:t>terminación o</w:t>
      </w:r>
      <w:r w:rsidRPr="00EE1436">
        <w:rPr>
          <w:rFonts w:ascii="Arial" w:hAnsi="Arial" w:cs="Arial"/>
          <w:bCs/>
          <w:lang w:val="es-ES_tradnl"/>
        </w:rPr>
        <w:t xml:space="preserve"> liquidación de contratos ejecutados donde se visualice el objeto y las obligaciones de los contratos ejecutados.</w:t>
      </w:r>
    </w:p>
    <w:p w14:paraId="55B00B63" w14:textId="77777777" w:rsidR="00267A69" w:rsidRPr="00EE1436" w:rsidRDefault="00267A69" w:rsidP="0092342F">
      <w:pPr>
        <w:spacing w:line="30" w:lineRule="atLeast"/>
        <w:jc w:val="both"/>
        <w:rPr>
          <w:rFonts w:ascii="Arial" w:hAnsi="Arial" w:cs="Arial"/>
          <w:bCs/>
          <w:lang w:val="es-ES_tradnl"/>
        </w:rPr>
      </w:pPr>
    </w:p>
    <w:p w14:paraId="22848754" w14:textId="1FA888E1" w:rsidR="00757081" w:rsidRDefault="00757081" w:rsidP="0040434A">
      <w:pPr>
        <w:pStyle w:val="Ttulo5"/>
      </w:pPr>
      <w:r>
        <w:t>Mano de obra específica: 20 puntos</w:t>
      </w:r>
    </w:p>
    <w:p w14:paraId="498CC88C" w14:textId="77777777" w:rsidR="00757081" w:rsidRDefault="00757081" w:rsidP="008C728C">
      <w:pPr>
        <w:spacing w:line="30" w:lineRule="atLeast"/>
        <w:jc w:val="both"/>
        <w:rPr>
          <w:rFonts w:ascii="Arial" w:hAnsi="Arial" w:cs="Arial"/>
          <w:bCs/>
        </w:rPr>
      </w:pPr>
    </w:p>
    <w:p w14:paraId="04A0059B" w14:textId="303DABDA" w:rsidR="00267A69" w:rsidRPr="00EE1436" w:rsidRDefault="00267A69" w:rsidP="008C728C">
      <w:pPr>
        <w:spacing w:line="30" w:lineRule="atLeast"/>
        <w:jc w:val="both"/>
        <w:rPr>
          <w:rFonts w:ascii="Arial" w:hAnsi="Arial" w:cs="Arial"/>
          <w:bCs/>
        </w:rPr>
      </w:pPr>
      <w:r w:rsidRPr="00EE1436">
        <w:rPr>
          <w:rFonts w:ascii="Arial" w:hAnsi="Arial" w:cs="Arial"/>
          <w:bCs/>
        </w:rPr>
        <w:t>Se otorgará</w:t>
      </w:r>
      <w:r w:rsidR="0022592F">
        <w:rPr>
          <w:rFonts w:ascii="Arial" w:hAnsi="Arial" w:cs="Arial"/>
          <w:bCs/>
        </w:rPr>
        <w:t xml:space="preserve">n </w:t>
      </w:r>
      <w:r w:rsidR="00426D00" w:rsidRPr="00757081">
        <w:rPr>
          <w:rFonts w:ascii="Arial" w:hAnsi="Arial" w:cs="Arial"/>
          <w:b/>
        </w:rPr>
        <w:t>2</w:t>
      </w:r>
      <w:r w:rsidR="00AA2718">
        <w:rPr>
          <w:rFonts w:ascii="Arial" w:hAnsi="Arial" w:cs="Arial"/>
          <w:b/>
        </w:rPr>
        <w:t xml:space="preserve">0 </w:t>
      </w:r>
      <w:r w:rsidR="00426D00" w:rsidRPr="00757081">
        <w:rPr>
          <w:rFonts w:ascii="Arial" w:hAnsi="Arial" w:cs="Arial"/>
          <w:b/>
        </w:rPr>
        <w:t>puntos</w:t>
      </w:r>
      <w:r w:rsidR="00426D00" w:rsidRPr="00EE1436">
        <w:rPr>
          <w:rFonts w:ascii="Arial" w:hAnsi="Arial" w:cs="Arial"/>
          <w:bCs/>
        </w:rPr>
        <w:t xml:space="preserve"> </w:t>
      </w:r>
      <w:r w:rsidRPr="00EE1436">
        <w:rPr>
          <w:rFonts w:ascii="Arial" w:hAnsi="Arial" w:cs="Arial"/>
          <w:bCs/>
        </w:rPr>
        <w:t>por la contratación de la mano de obra de acuerdo con los siguientes ítems:</w:t>
      </w:r>
    </w:p>
    <w:p w14:paraId="499BC2FE" w14:textId="77777777" w:rsidR="00EE1436" w:rsidRPr="00EE1436" w:rsidRDefault="00EE1436" w:rsidP="008C728C">
      <w:pPr>
        <w:spacing w:line="30" w:lineRule="atLeast"/>
        <w:jc w:val="both"/>
        <w:rPr>
          <w:rFonts w:ascii="Arial" w:hAnsi="Arial" w:cs="Arial"/>
          <w:bCs/>
          <w:lang w:val="es-ES_tradnl"/>
        </w:rPr>
      </w:pPr>
    </w:p>
    <w:p w14:paraId="3ED57EF1" w14:textId="4E6D23EF" w:rsidR="00DA1BED" w:rsidRPr="00EE1436" w:rsidRDefault="00DA1BED" w:rsidP="008C728C">
      <w:pPr>
        <w:pStyle w:val="Prrafodelista"/>
        <w:numPr>
          <w:ilvl w:val="0"/>
          <w:numId w:val="39"/>
        </w:numPr>
        <w:spacing w:line="30" w:lineRule="atLeast"/>
        <w:contextualSpacing/>
        <w:jc w:val="both"/>
        <w:rPr>
          <w:rFonts w:ascii="Arial" w:hAnsi="Arial" w:cs="Arial"/>
          <w:bCs/>
        </w:rPr>
      </w:pPr>
      <w:r w:rsidRPr="00EE1436">
        <w:rPr>
          <w:rFonts w:ascii="Arial" w:hAnsi="Arial" w:cs="Arial"/>
          <w:bCs/>
        </w:rPr>
        <w:t>Al menos el 1</w:t>
      </w:r>
      <w:r w:rsidR="00EE1436" w:rsidRPr="00EE1436">
        <w:rPr>
          <w:rFonts w:ascii="Arial" w:hAnsi="Arial" w:cs="Arial"/>
          <w:bCs/>
        </w:rPr>
        <w:t>0</w:t>
      </w:r>
      <w:r w:rsidRPr="00EE1436">
        <w:rPr>
          <w:rFonts w:ascii="Arial" w:hAnsi="Arial" w:cs="Arial"/>
          <w:bCs/>
        </w:rPr>
        <w:t xml:space="preserve">% de mano de obra femenina: </w:t>
      </w:r>
      <w:r w:rsidR="0022592F">
        <w:rPr>
          <w:rFonts w:ascii="Arial" w:hAnsi="Arial" w:cs="Arial"/>
          <w:bCs/>
        </w:rPr>
        <w:t>5</w:t>
      </w:r>
      <w:r w:rsidR="00426D00">
        <w:rPr>
          <w:rFonts w:ascii="Arial" w:hAnsi="Arial" w:cs="Arial"/>
          <w:bCs/>
        </w:rPr>
        <w:t xml:space="preserve"> puntos</w:t>
      </w:r>
    </w:p>
    <w:p w14:paraId="1F375FF8" w14:textId="7738D834" w:rsidR="00257C46" w:rsidRDefault="008255BA" w:rsidP="00757081">
      <w:pPr>
        <w:pStyle w:val="Prrafodelista"/>
        <w:numPr>
          <w:ilvl w:val="0"/>
          <w:numId w:val="39"/>
        </w:numPr>
        <w:spacing w:line="30" w:lineRule="atLeast"/>
        <w:contextualSpacing/>
        <w:jc w:val="both"/>
        <w:rPr>
          <w:rFonts w:ascii="Arial" w:hAnsi="Arial" w:cs="Arial"/>
          <w:bCs/>
        </w:rPr>
      </w:pPr>
      <w:r>
        <w:t>Al menos el 15% mano de obra joven o primer empleo, es decir</w:t>
      </w:r>
      <w:r w:rsidR="00426D00">
        <w:t xml:space="preserve">, </w:t>
      </w:r>
      <w:r>
        <w:t xml:space="preserve">personas entre los 18 y 28 años certificables a través de la copia de la cédula: </w:t>
      </w:r>
      <w:r w:rsidR="0022592F">
        <w:t>15</w:t>
      </w:r>
      <w:r>
        <w:t xml:space="preserve"> puntos</w:t>
      </w:r>
    </w:p>
    <w:p w14:paraId="22FC629C" w14:textId="77777777" w:rsidR="008255BA" w:rsidRPr="00EE1436" w:rsidRDefault="008255BA" w:rsidP="008C728C">
      <w:pPr>
        <w:pStyle w:val="Prrafodelista"/>
        <w:spacing w:line="30" w:lineRule="atLeast"/>
        <w:ind w:left="720" w:firstLine="0"/>
        <w:contextualSpacing/>
        <w:jc w:val="both"/>
        <w:rPr>
          <w:rFonts w:ascii="Arial" w:hAnsi="Arial" w:cs="Arial"/>
          <w:bCs/>
        </w:rPr>
      </w:pPr>
    </w:p>
    <w:p w14:paraId="3271DB64" w14:textId="2D522E77" w:rsidR="00757081" w:rsidRDefault="00757081" w:rsidP="0040434A">
      <w:pPr>
        <w:pStyle w:val="Ttulo5"/>
        <w:rPr>
          <w:lang w:val="es-ES_tradnl"/>
        </w:rPr>
      </w:pPr>
      <w:r>
        <w:rPr>
          <w:lang w:val="es-ES_tradnl"/>
        </w:rPr>
        <w:t>Capacidad instalada e idoneidad de JAC: 20 puntos</w:t>
      </w:r>
    </w:p>
    <w:p w14:paraId="079B9F9B" w14:textId="77777777" w:rsidR="00757081" w:rsidRDefault="00757081" w:rsidP="00AA2718">
      <w:pPr>
        <w:pStyle w:val="Prrafodelista"/>
        <w:ind w:left="360"/>
        <w:rPr>
          <w:rFonts w:ascii="Arial" w:hAnsi="Arial" w:cs="Arial"/>
          <w:bCs/>
          <w:lang w:val="es-ES_tradnl"/>
        </w:rPr>
      </w:pPr>
    </w:p>
    <w:p w14:paraId="3201E438" w14:textId="7657210B" w:rsidR="00AA2718" w:rsidRPr="00DA4821" w:rsidRDefault="00257C46" w:rsidP="00AA2718">
      <w:pPr>
        <w:pStyle w:val="Prrafodelista"/>
        <w:ind w:left="360"/>
        <w:rPr>
          <w:b/>
          <w:sz w:val="24"/>
          <w:szCs w:val="24"/>
          <w:lang w:val="es-ES_tradnl"/>
        </w:rPr>
      </w:pPr>
      <w:r w:rsidRPr="00EE1436">
        <w:rPr>
          <w:rFonts w:ascii="Arial" w:hAnsi="Arial" w:cs="Arial"/>
          <w:bCs/>
          <w:lang w:val="es-ES_tradnl"/>
        </w:rPr>
        <w:t xml:space="preserve">Se otorgarán </w:t>
      </w:r>
      <w:r w:rsidR="0092342F" w:rsidRPr="00757081">
        <w:rPr>
          <w:rFonts w:ascii="Arial" w:hAnsi="Arial" w:cs="Arial"/>
          <w:b/>
          <w:lang w:val="es-ES_tradnl"/>
        </w:rPr>
        <w:t>20</w:t>
      </w:r>
      <w:r w:rsidRPr="00757081">
        <w:rPr>
          <w:rFonts w:ascii="Arial" w:hAnsi="Arial" w:cs="Arial"/>
          <w:b/>
          <w:lang w:val="es-ES_tradnl"/>
        </w:rPr>
        <w:t xml:space="preserve"> puntos</w:t>
      </w:r>
      <w:r w:rsidRPr="00EE1436">
        <w:rPr>
          <w:rFonts w:ascii="Arial" w:hAnsi="Arial" w:cs="Arial"/>
          <w:bCs/>
          <w:lang w:val="es-ES_tradnl"/>
        </w:rPr>
        <w:t xml:space="preserve"> a</w:t>
      </w:r>
      <w:r w:rsidR="00AA2718">
        <w:rPr>
          <w:rFonts w:ascii="Arial" w:hAnsi="Arial" w:cs="Arial"/>
          <w:bCs/>
          <w:lang w:val="es-ES_tradnl"/>
        </w:rPr>
        <w:t xml:space="preserve"> la JAC que pueda certificar su c</w:t>
      </w:r>
      <w:r w:rsidR="00AA2718" w:rsidRPr="00757081">
        <w:rPr>
          <w:rFonts w:ascii="Arial" w:hAnsi="Arial" w:cs="Arial"/>
          <w:bCs/>
          <w:lang w:val="es-ES_tradnl"/>
        </w:rPr>
        <w:t xml:space="preserve">apacidad instalada e idoneidad </w:t>
      </w:r>
      <w:r w:rsidR="0022592F">
        <w:rPr>
          <w:rFonts w:ascii="Arial" w:hAnsi="Arial" w:cs="Arial"/>
          <w:bCs/>
          <w:lang w:val="es-ES_tradnl"/>
        </w:rPr>
        <w:t>a través del valor de ejecución de contratos por:</w:t>
      </w:r>
    </w:p>
    <w:p w14:paraId="56BE5BB3" w14:textId="4363BB42" w:rsidR="00257C46" w:rsidRPr="00EE1436" w:rsidRDefault="00AA2718" w:rsidP="008C728C">
      <w:pPr>
        <w:spacing w:line="30" w:lineRule="atLeast"/>
        <w:jc w:val="both"/>
        <w:rPr>
          <w:rFonts w:ascii="Arial" w:hAnsi="Arial" w:cs="Arial"/>
          <w:bCs/>
          <w:lang w:val="es-ES_tradnl"/>
        </w:rPr>
      </w:pPr>
      <w:r>
        <w:rPr>
          <w:rFonts w:ascii="Arial" w:hAnsi="Arial" w:cs="Arial"/>
          <w:bCs/>
          <w:lang w:val="es-ES_tradnl"/>
        </w:rPr>
        <w:t xml:space="preserve"> </w:t>
      </w:r>
    </w:p>
    <w:p w14:paraId="2272F0F1" w14:textId="6413AD57" w:rsidR="00426D00" w:rsidRPr="00EE1436" w:rsidRDefault="00426D00" w:rsidP="008C728C">
      <w:pPr>
        <w:spacing w:line="30" w:lineRule="atLeast"/>
        <w:jc w:val="both"/>
        <w:rPr>
          <w:rFonts w:ascii="Arial" w:hAnsi="Arial" w:cs="Arial"/>
          <w:bCs/>
          <w:lang w:val="es-ES_tradnl"/>
        </w:rPr>
      </w:pPr>
    </w:p>
    <w:p w14:paraId="3BB8614D" w14:textId="3AE8F6AC" w:rsidR="00257C46" w:rsidRPr="00EE1436" w:rsidRDefault="00257C46" w:rsidP="008C728C">
      <w:pPr>
        <w:pStyle w:val="Prrafodelista"/>
        <w:numPr>
          <w:ilvl w:val="0"/>
          <w:numId w:val="42"/>
        </w:numPr>
        <w:spacing w:line="30" w:lineRule="atLeast"/>
        <w:contextualSpacing/>
        <w:jc w:val="both"/>
        <w:rPr>
          <w:rFonts w:ascii="Arial" w:hAnsi="Arial" w:cs="Arial"/>
          <w:bCs/>
          <w:lang w:val="es-ES_tradnl"/>
        </w:rPr>
      </w:pPr>
      <w:r w:rsidRPr="00EE1436">
        <w:rPr>
          <w:rFonts w:ascii="Arial" w:hAnsi="Arial" w:cs="Arial"/>
          <w:bCs/>
          <w:lang w:val="es-ES_tradnl"/>
        </w:rPr>
        <w:t xml:space="preserve">de </w:t>
      </w:r>
      <w:r w:rsidR="008F6383">
        <w:rPr>
          <w:rFonts w:ascii="Arial" w:hAnsi="Arial" w:cs="Arial"/>
          <w:bCs/>
          <w:lang w:val="es-ES_tradnl"/>
        </w:rPr>
        <w:t>$</w:t>
      </w:r>
      <w:r w:rsidRPr="00EE1436">
        <w:rPr>
          <w:rFonts w:ascii="Arial" w:hAnsi="Arial" w:cs="Arial"/>
          <w:bCs/>
          <w:lang w:val="es-ES_tradnl"/>
        </w:rPr>
        <w:t>100</w:t>
      </w:r>
      <w:r w:rsidR="007C4E21">
        <w:rPr>
          <w:rFonts w:ascii="Arial" w:hAnsi="Arial" w:cs="Arial"/>
          <w:bCs/>
          <w:lang w:val="es-ES_tradnl"/>
        </w:rPr>
        <w:t>,</w:t>
      </w:r>
      <w:r w:rsidRPr="00EE1436">
        <w:rPr>
          <w:rFonts w:ascii="Arial" w:hAnsi="Arial" w:cs="Arial"/>
          <w:bCs/>
          <w:lang w:val="es-ES_tradnl"/>
        </w:rPr>
        <w:t>000</w:t>
      </w:r>
      <w:r w:rsidR="007C4E21">
        <w:rPr>
          <w:rFonts w:ascii="Arial" w:hAnsi="Arial" w:cs="Arial"/>
          <w:bCs/>
          <w:lang w:val="es-ES_tradnl"/>
        </w:rPr>
        <w:t>,</w:t>
      </w:r>
      <w:r w:rsidRPr="00EE1436">
        <w:rPr>
          <w:rFonts w:ascii="Arial" w:hAnsi="Arial" w:cs="Arial"/>
          <w:bCs/>
          <w:lang w:val="es-ES_tradnl"/>
        </w:rPr>
        <w:t xml:space="preserve">000 a </w:t>
      </w:r>
      <w:r w:rsidR="007C4E21">
        <w:rPr>
          <w:rFonts w:ascii="Arial" w:hAnsi="Arial" w:cs="Arial"/>
          <w:bCs/>
          <w:lang w:val="es-ES_tradnl"/>
        </w:rPr>
        <w:t>$</w:t>
      </w:r>
      <w:r w:rsidRPr="00EE1436">
        <w:rPr>
          <w:rFonts w:ascii="Arial" w:hAnsi="Arial" w:cs="Arial"/>
          <w:bCs/>
          <w:lang w:val="es-ES_tradnl"/>
        </w:rPr>
        <w:t>150</w:t>
      </w:r>
      <w:r w:rsidR="007C4E21">
        <w:rPr>
          <w:rFonts w:ascii="Arial" w:hAnsi="Arial" w:cs="Arial"/>
          <w:bCs/>
          <w:lang w:val="es-ES_tradnl"/>
        </w:rPr>
        <w:t>,</w:t>
      </w:r>
      <w:r w:rsidRPr="00EE1436">
        <w:rPr>
          <w:rFonts w:ascii="Arial" w:hAnsi="Arial" w:cs="Arial"/>
          <w:bCs/>
          <w:lang w:val="es-ES_tradnl"/>
        </w:rPr>
        <w:t>000</w:t>
      </w:r>
      <w:r w:rsidR="007C4E21">
        <w:rPr>
          <w:rFonts w:ascii="Arial" w:hAnsi="Arial" w:cs="Arial"/>
          <w:bCs/>
          <w:lang w:val="es-ES_tradnl"/>
        </w:rPr>
        <w:t>,</w:t>
      </w:r>
      <w:r w:rsidRPr="00EE1436">
        <w:rPr>
          <w:rFonts w:ascii="Arial" w:hAnsi="Arial" w:cs="Arial"/>
          <w:bCs/>
          <w:lang w:val="es-ES_tradnl"/>
        </w:rPr>
        <w:t xml:space="preserve">000: </w:t>
      </w:r>
      <w:r w:rsidR="00460F83">
        <w:rPr>
          <w:rFonts w:ascii="Arial" w:hAnsi="Arial" w:cs="Arial"/>
          <w:bCs/>
          <w:lang w:val="es-ES_tradnl"/>
        </w:rPr>
        <w:t>5</w:t>
      </w:r>
      <w:r w:rsidRPr="00EE1436">
        <w:rPr>
          <w:rFonts w:ascii="Arial" w:hAnsi="Arial" w:cs="Arial"/>
          <w:bCs/>
          <w:lang w:val="es-ES_tradnl"/>
        </w:rPr>
        <w:t xml:space="preserve"> puntos</w:t>
      </w:r>
    </w:p>
    <w:p w14:paraId="2B798B16" w14:textId="78E1F06E" w:rsidR="00257C46" w:rsidRPr="00EE1436" w:rsidRDefault="00257C46" w:rsidP="008C728C">
      <w:pPr>
        <w:pStyle w:val="Prrafodelista"/>
        <w:numPr>
          <w:ilvl w:val="0"/>
          <w:numId w:val="42"/>
        </w:numPr>
        <w:spacing w:line="30" w:lineRule="atLeast"/>
        <w:contextualSpacing/>
        <w:jc w:val="both"/>
        <w:rPr>
          <w:rFonts w:ascii="Arial" w:hAnsi="Arial" w:cs="Arial"/>
          <w:bCs/>
          <w:lang w:val="es-ES_tradnl"/>
        </w:rPr>
      </w:pPr>
      <w:r w:rsidRPr="00EE1436">
        <w:rPr>
          <w:rFonts w:ascii="Arial" w:hAnsi="Arial" w:cs="Arial"/>
          <w:bCs/>
          <w:lang w:val="es-ES_tradnl"/>
        </w:rPr>
        <w:t xml:space="preserve">de </w:t>
      </w:r>
      <w:r w:rsidR="007C4E21">
        <w:rPr>
          <w:rFonts w:ascii="Arial" w:hAnsi="Arial" w:cs="Arial"/>
          <w:bCs/>
          <w:lang w:val="es-ES_tradnl"/>
        </w:rPr>
        <w:t>$</w:t>
      </w:r>
      <w:r w:rsidRPr="00EE1436">
        <w:rPr>
          <w:rFonts w:ascii="Arial" w:hAnsi="Arial" w:cs="Arial"/>
          <w:bCs/>
          <w:lang w:val="es-ES_tradnl"/>
        </w:rPr>
        <w:t>151</w:t>
      </w:r>
      <w:r w:rsidR="007C4E21">
        <w:rPr>
          <w:rFonts w:ascii="Arial" w:hAnsi="Arial" w:cs="Arial"/>
          <w:bCs/>
          <w:lang w:val="es-ES_tradnl"/>
        </w:rPr>
        <w:t>,</w:t>
      </w:r>
      <w:r w:rsidRPr="00EE1436">
        <w:rPr>
          <w:rFonts w:ascii="Arial" w:hAnsi="Arial" w:cs="Arial"/>
          <w:bCs/>
          <w:lang w:val="es-ES_tradnl"/>
        </w:rPr>
        <w:t>000</w:t>
      </w:r>
      <w:r w:rsidR="007C4E21">
        <w:rPr>
          <w:rFonts w:ascii="Arial" w:hAnsi="Arial" w:cs="Arial"/>
          <w:bCs/>
          <w:lang w:val="es-ES_tradnl"/>
        </w:rPr>
        <w:t>,</w:t>
      </w:r>
      <w:r w:rsidRPr="00EE1436">
        <w:rPr>
          <w:rFonts w:ascii="Arial" w:hAnsi="Arial" w:cs="Arial"/>
          <w:bCs/>
          <w:lang w:val="es-ES_tradnl"/>
        </w:rPr>
        <w:t xml:space="preserve">000 a </w:t>
      </w:r>
      <w:r w:rsidR="007C4E21">
        <w:rPr>
          <w:rFonts w:ascii="Arial" w:hAnsi="Arial" w:cs="Arial"/>
          <w:bCs/>
          <w:lang w:val="es-ES_tradnl"/>
        </w:rPr>
        <w:t>$</w:t>
      </w:r>
      <w:r w:rsidRPr="00EE1436">
        <w:rPr>
          <w:rFonts w:ascii="Arial" w:hAnsi="Arial" w:cs="Arial"/>
          <w:bCs/>
          <w:lang w:val="es-ES_tradnl"/>
        </w:rPr>
        <w:t>200</w:t>
      </w:r>
      <w:r w:rsidR="007C4E21">
        <w:rPr>
          <w:rFonts w:ascii="Arial" w:hAnsi="Arial" w:cs="Arial"/>
          <w:bCs/>
          <w:lang w:val="es-ES_tradnl"/>
        </w:rPr>
        <w:t>,</w:t>
      </w:r>
      <w:r w:rsidRPr="00EE1436">
        <w:rPr>
          <w:rFonts w:ascii="Arial" w:hAnsi="Arial" w:cs="Arial"/>
          <w:bCs/>
          <w:lang w:val="es-ES_tradnl"/>
        </w:rPr>
        <w:t>000</w:t>
      </w:r>
      <w:r w:rsidR="007C4E21">
        <w:rPr>
          <w:rFonts w:ascii="Arial" w:hAnsi="Arial" w:cs="Arial"/>
          <w:bCs/>
          <w:lang w:val="es-ES_tradnl"/>
        </w:rPr>
        <w:t>,</w:t>
      </w:r>
      <w:r w:rsidRPr="00EE1436">
        <w:rPr>
          <w:rFonts w:ascii="Arial" w:hAnsi="Arial" w:cs="Arial"/>
          <w:bCs/>
          <w:lang w:val="es-ES_tradnl"/>
        </w:rPr>
        <w:t xml:space="preserve">000: </w:t>
      </w:r>
      <w:r w:rsidR="00460F83">
        <w:rPr>
          <w:rFonts w:ascii="Arial" w:hAnsi="Arial" w:cs="Arial"/>
          <w:bCs/>
          <w:lang w:val="es-ES_tradnl"/>
        </w:rPr>
        <w:t>10</w:t>
      </w:r>
      <w:r w:rsidRPr="00EE1436">
        <w:rPr>
          <w:rFonts w:ascii="Arial" w:hAnsi="Arial" w:cs="Arial"/>
          <w:bCs/>
          <w:lang w:val="es-ES_tradnl"/>
        </w:rPr>
        <w:t xml:space="preserve"> puntos</w:t>
      </w:r>
    </w:p>
    <w:p w14:paraId="70D982BC" w14:textId="7CEC1519" w:rsidR="00257C46" w:rsidRPr="00EE1436" w:rsidRDefault="00257C46" w:rsidP="008C728C">
      <w:pPr>
        <w:pStyle w:val="Prrafodelista"/>
        <w:numPr>
          <w:ilvl w:val="0"/>
          <w:numId w:val="42"/>
        </w:numPr>
        <w:spacing w:line="30" w:lineRule="atLeast"/>
        <w:contextualSpacing/>
        <w:jc w:val="both"/>
        <w:rPr>
          <w:rFonts w:ascii="Arial" w:hAnsi="Arial" w:cs="Arial"/>
          <w:bCs/>
          <w:lang w:val="es-ES_tradnl"/>
        </w:rPr>
      </w:pPr>
      <w:r w:rsidRPr="00EE1436">
        <w:rPr>
          <w:rFonts w:ascii="Arial" w:hAnsi="Arial" w:cs="Arial"/>
          <w:bCs/>
          <w:lang w:val="es-ES_tradnl"/>
        </w:rPr>
        <w:t xml:space="preserve">de </w:t>
      </w:r>
      <w:r w:rsidR="007C4E21">
        <w:rPr>
          <w:rFonts w:ascii="Arial" w:hAnsi="Arial" w:cs="Arial"/>
          <w:bCs/>
          <w:lang w:val="es-ES_tradnl"/>
        </w:rPr>
        <w:t>$</w:t>
      </w:r>
      <w:r w:rsidRPr="00EE1436">
        <w:rPr>
          <w:rFonts w:ascii="Arial" w:hAnsi="Arial" w:cs="Arial"/>
          <w:bCs/>
          <w:lang w:val="es-ES_tradnl"/>
        </w:rPr>
        <w:t>201</w:t>
      </w:r>
      <w:r w:rsidR="007C4E21">
        <w:rPr>
          <w:rFonts w:ascii="Arial" w:hAnsi="Arial" w:cs="Arial"/>
          <w:bCs/>
          <w:lang w:val="es-ES_tradnl"/>
        </w:rPr>
        <w:t>,</w:t>
      </w:r>
      <w:r w:rsidRPr="00EE1436">
        <w:rPr>
          <w:rFonts w:ascii="Arial" w:hAnsi="Arial" w:cs="Arial"/>
          <w:bCs/>
          <w:lang w:val="es-ES_tradnl"/>
        </w:rPr>
        <w:t>000</w:t>
      </w:r>
      <w:r w:rsidR="007C4E21">
        <w:rPr>
          <w:rFonts w:ascii="Arial" w:hAnsi="Arial" w:cs="Arial"/>
          <w:bCs/>
          <w:lang w:val="es-ES_tradnl"/>
        </w:rPr>
        <w:t>,</w:t>
      </w:r>
      <w:r w:rsidRPr="00EE1436">
        <w:rPr>
          <w:rFonts w:ascii="Arial" w:hAnsi="Arial" w:cs="Arial"/>
          <w:bCs/>
          <w:lang w:val="es-ES_tradnl"/>
        </w:rPr>
        <w:t>000 en adelante</w:t>
      </w:r>
      <w:r w:rsidR="00426D00">
        <w:rPr>
          <w:rFonts w:ascii="Arial" w:hAnsi="Arial" w:cs="Arial"/>
          <w:bCs/>
          <w:lang w:val="es-ES_tradnl"/>
        </w:rPr>
        <w:t xml:space="preserve">: 20 puntos </w:t>
      </w:r>
    </w:p>
    <w:p w14:paraId="662584A1" w14:textId="54815C6F" w:rsidR="007D50DF" w:rsidRPr="0040434A" w:rsidRDefault="007D50DF" w:rsidP="0040434A">
      <w:pPr>
        <w:spacing w:line="30" w:lineRule="atLeast"/>
        <w:jc w:val="both"/>
        <w:rPr>
          <w:rFonts w:ascii="Arial" w:hAnsi="Arial" w:cs="Arial"/>
          <w:bCs/>
          <w:lang w:val="es-ES_tradnl"/>
        </w:rPr>
      </w:pPr>
    </w:p>
    <w:p w14:paraId="442D04EF" w14:textId="4FF787E7" w:rsidR="00257C46" w:rsidRDefault="00426D00" w:rsidP="0040434A">
      <w:pPr>
        <w:pStyle w:val="Ttulo5"/>
        <w:rPr>
          <w:lang w:val="es-ES_tradnl"/>
        </w:rPr>
      </w:pPr>
      <w:r w:rsidRPr="00EE1436">
        <w:rPr>
          <w:lang w:val="es-ES_tradnl"/>
        </w:rPr>
        <w:t xml:space="preserve">Se otorgarán </w:t>
      </w:r>
      <w:r>
        <w:rPr>
          <w:b/>
          <w:lang w:val="es-ES_tradnl"/>
        </w:rPr>
        <w:t>5 puntos</w:t>
      </w:r>
      <w:r>
        <w:rPr>
          <w:lang w:val="es-ES_tradnl"/>
        </w:rPr>
        <w:t xml:space="preserve"> p</w:t>
      </w:r>
      <w:r w:rsidR="00257C46" w:rsidRPr="00EE1436">
        <w:rPr>
          <w:lang w:val="es-ES_tradnl"/>
        </w:rPr>
        <w:t>or</w:t>
      </w:r>
      <w:r w:rsidR="00AA2718">
        <w:rPr>
          <w:lang w:val="es-ES_tradnl"/>
        </w:rPr>
        <w:t xml:space="preserve"> valor agregado:</w:t>
      </w:r>
    </w:p>
    <w:p w14:paraId="3A20E74F" w14:textId="77777777" w:rsidR="00426D00" w:rsidRPr="00EE1436" w:rsidRDefault="00426D00" w:rsidP="008C728C">
      <w:pPr>
        <w:spacing w:line="30" w:lineRule="atLeast"/>
        <w:jc w:val="both"/>
        <w:rPr>
          <w:rFonts w:ascii="Arial" w:hAnsi="Arial" w:cs="Arial"/>
          <w:bCs/>
          <w:lang w:val="es-ES_tradnl"/>
        </w:rPr>
      </w:pPr>
    </w:p>
    <w:p w14:paraId="1F0FA785" w14:textId="5DFF65C3" w:rsidR="0022592F" w:rsidRPr="00EE1436" w:rsidRDefault="00257C46">
      <w:pPr>
        <w:pStyle w:val="Prrafodelista"/>
        <w:numPr>
          <w:ilvl w:val="0"/>
          <w:numId w:val="42"/>
        </w:numPr>
        <w:spacing w:line="30" w:lineRule="atLeast"/>
        <w:contextualSpacing/>
        <w:jc w:val="both"/>
        <w:rPr>
          <w:rFonts w:ascii="Arial" w:hAnsi="Arial" w:cs="Arial"/>
          <w:bCs/>
          <w:lang w:val="es-ES_tradnl"/>
        </w:rPr>
      </w:pPr>
      <w:r w:rsidRPr="0022592F">
        <w:rPr>
          <w:rFonts w:ascii="Arial" w:hAnsi="Arial" w:cs="Arial"/>
          <w:bCs/>
          <w:lang w:val="es-ES_tradnl"/>
        </w:rPr>
        <w:t xml:space="preserve">Experiencia </w:t>
      </w:r>
      <w:r w:rsidR="007D50DF">
        <w:rPr>
          <w:rFonts w:ascii="Arial" w:hAnsi="Arial" w:cs="Arial"/>
          <w:bCs/>
          <w:lang w:val="es-ES_tradnl"/>
        </w:rPr>
        <w:t xml:space="preserve">adicional </w:t>
      </w:r>
      <w:r w:rsidRPr="0022592F">
        <w:rPr>
          <w:rFonts w:ascii="Arial" w:hAnsi="Arial" w:cs="Arial"/>
          <w:bCs/>
          <w:lang w:val="es-ES_tradnl"/>
        </w:rPr>
        <w:t>certificada en la instalación y montaje de estructuras metálicas</w:t>
      </w:r>
      <w:r w:rsidR="0022592F">
        <w:rPr>
          <w:rFonts w:ascii="Arial" w:hAnsi="Arial" w:cs="Arial"/>
          <w:bCs/>
          <w:lang w:val="es-ES_tradnl"/>
        </w:rPr>
        <w:t>: 5 puntos</w:t>
      </w:r>
    </w:p>
    <w:p w14:paraId="27D56B09" w14:textId="77777777" w:rsidR="00257C46" w:rsidRPr="0022592F" w:rsidRDefault="00257C46" w:rsidP="00757081">
      <w:pPr>
        <w:pStyle w:val="Prrafodelista"/>
        <w:spacing w:line="30" w:lineRule="atLeast"/>
        <w:ind w:left="720" w:firstLine="0"/>
        <w:contextualSpacing/>
        <w:jc w:val="both"/>
        <w:rPr>
          <w:rFonts w:ascii="Arial" w:hAnsi="Arial" w:cs="Arial"/>
          <w:bCs/>
        </w:rPr>
      </w:pPr>
    </w:p>
    <w:p w14:paraId="2462926B" w14:textId="77777777" w:rsidR="00D65B5B" w:rsidRPr="00EE1436" w:rsidRDefault="00D65B5B" w:rsidP="0092342F">
      <w:pPr>
        <w:spacing w:line="30" w:lineRule="atLeast"/>
        <w:jc w:val="both"/>
        <w:rPr>
          <w:rFonts w:ascii="Arial" w:hAnsi="Arial" w:cs="Arial"/>
          <w:spacing w:val="1"/>
        </w:rPr>
      </w:pPr>
    </w:p>
    <w:p w14:paraId="722EB546" w14:textId="5512B01C" w:rsidR="00EF1463" w:rsidRDefault="00EF1463" w:rsidP="0092342F">
      <w:pPr>
        <w:pStyle w:val="Ttulo3"/>
        <w:spacing w:before="0" w:line="30" w:lineRule="atLeast"/>
        <w:jc w:val="both"/>
        <w:rPr>
          <w:rFonts w:cs="Arial"/>
          <w:spacing w:val="1"/>
          <w:szCs w:val="22"/>
        </w:rPr>
      </w:pPr>
      <w:bookmarkStart w:id="28" w:name="_Toc111793533"/>
      <w:r w:rsidRPr="00EE1436">
        <w:rPr>
          <w:rFonts w:cs="Arial"/>
          <w:spacing w:val="1"/>
          <w:szCs w:val="22"/>
        </w:rPr>
        <w:t>Criterios de desempate.</w:t>
      </w:r>
      <w:bookmarkEnd w:id="28"/>
    </w:p>
    <w:p w14:paraId="48FB0DEB" w14:textId="77777777" w:rsidR="007D50DF" w:rsidRPr="0040434A" w:rsidRDefault="007D50DF" w:rsidP="0040434A"/>
    <w:p w14:paraId="0ADF6A58" w14:textId="63C24E8A" w:rsidR="0092342F" w:rsidRDefault="00EF1463" w:rsidP="0092342F">
      <w:pPr>
        <w:spacing w:line="30" w:lineRule="atLeast"/>
        <w:jc w:val="both"/>
        <w:rPr>
          <w:rFonts w:ascii="Arial" w:hAnsi="Arial" w:cs="Arial"/>
        </w:rPr>
      </w:pPr>
      <w:r w:rsidRPr="00EE1436">
        <w:rPr>
          <w:rFonts w:ascii="Arial" w:hAnsi="Arial" w:cs="Arial"/>
        </w:rPr>
        <w:t>La Fundación Oleoductos de Colombia</w:t>
      </w:r>
      <w:r w:rsidR="00020741" w:rsidRPr="00EE1436">
        <w:rPr>
          <w:rFonts w:ascii="Arial" w:hAnsi="Arial" w:cs="Arial"/>
        </w:rPr>
        <w:t xml:space="preserve">, adjudicará la </w:t>
      </w:r>
      <w:r w:rsidRPr="00EE1436">
        <w:rPr>
          <w:rFonts w:ascii="Arial" w:hAnsi="Arial" w:cs="Arial"/>
        </w:rPr>
        <w:t>c</w:t>
      </w:r>
      <w:r w:rsidR="00020741" w:rsidRPr="00EE1436">
        <w:rPr>
          <w:rFonts w:ascii="Arial" w:hAnsi="Arial" w:cs="Arial"/>
        </w:rPr>
        <w:t xml:space="preserve">ontratación al oferente cuya propuesta se ajuste </w:t>
      </w:r>
      <w:r w:rsidRPr="00EE1436">
        <w:rPr>
          <w:rFonts w:ascii="Arial" w:hAnsi="Arial" w:cs="Arial"/>
        </w:rPr>
        <w:t>a los Términos de Referencia</w:t>
      </w:r>
      <w:r w:rsidR="002816C1" w:rsidRPr="00EE1436">
        <w:rPr>
          <w:rFonts w:ascii="Arial" w:hAnsi="Arial" w:cs="Arial"/>
        </w:rPr>
        <w:t xml:space="preserve"> y especificaciones técnicas;</w:t>
      </w:r>
      <w:r w:rsidRPr="00EE1436">
        <w:rPr>
          <w:rFonts w:ascii="Arial" w:hAnsi="Arial" w:cs="Arial"/>
        </w:rPr>
        <w:t xml:space="preserve"> </w:t>
      </w:r>
      <w:r w:rsidR="00020741" w:rsidRPr="00EE1436">
        <w:rPr>
          <w:rFonts w:ascii="Arial" w:hAnsi="Arial" w:cs="Arial"/>
        </w:rPr>
        <w:t xml:space="preserve">y haya obtenido </w:t>
      </w:r>
      <w:r w:rsidRPr="00EE1436">
        <w:rPr>
          <w:rFonts w:ascii="Arial" w:hAnsi="Arial" w:cs="Arial"/>
        </w:rPr>
        <w:t>el mayor puntaje. E</w:t>
      </w:r>
      <w:r w:rsidR="00020741" w:rsidRPr="00EE1436">
        <w:rPr>
          <w:rFonts w:ascii="Arial" w:hAnsi="Arial" w:cs="Arial"/>
        </w:rPr>
        <w:t xml:space="preserve">n caso de empate </w:t>
      </w:r>
      <w:r w:rsidRPr="00EE1436">
        <w:rPr>
          <w:rFonts w:ascii="Arial" w:hAnsi="Arial" w:cs="Arial"/>
        </w:rPr>
        <w:t>se procederá de la siguiente forma:</w:t>
      </w:r>
    </w:p>
    <w:p w14:paraId="721A8CC0" w14:textId="77777777" w:rsidR="0092342F" w:rsidRDefault="0092342F" w:rsidP="0092342F">
      <w:pPr>
        <w:spacing w:line="30" w:lineRule="atLeast"/>
        <w:jc w:val="both"/>
        <w:rPr>
          <w:rFonts w:ascii="Arial" w:hAnsi="Arial" w:cs="Arial"/>
        </w:rPr>
      </w:pPr>
    </w:p>
    <w:p w14:paraId="541685FA" w14:textId="0B8E7BBC" w:rsidR="0092342F" w:rsidRDefault="0092342F" w:rsidP="0092342F">
      <w:pPr>
        <w:spacing w:line="30" w:lineRule="atLeast"/>
        <w:jc w:val="both"/>
        <w:rPr>
          <w:rFonts w:ascii="Arial" w:hAnsi="Arial" w:cs="Arial"/>
        </w:rPr>
      </w:pPr>
      <w:r w:rsidRPr="0092342F">
        <w:rPr>
          <w:rFonts w:ascii="Arial" w:hAnsi="Arial" w:cs="Arial"/>
        </w:rPr>
        <w:lastRenderedPageBreak/>
        <w:t xml:space="preserve">Se define como empate el hecho de que dos (2) o más Proponentes obtengan exactamente el mismo puntaje total. En caso de empate se procederá de la siguiente forma: </w:t>
      </w:r>
      <w:r w:rsidR="00CD76B6">
        <w:rPr>
          <w:rFonts w:ascii="Arial" w:hAnsi="Arial" w:cs="Arial"/>
        </w:rPr>
        <w:t>la Fundación utilizará</w:t>
      </w:r>
      <w:r w:rsidRPr="0092342F">
        <w:rPr>
          <w:rFonts w:ascii="Arial" w:hAnsi="Arial" w:cs="Arial"/>
        </w:rPr>
        <w:t xml:space="preserve"> las siguientes reglas</w:t>
      </w:r>
      <w:r w:rsidR="003135AD">
        <w:rPr>
          <w:rFonts w:ascii="Arial" w:hAnsi="Arial" w:cs="Arial"/>
        </w:rPr>
        <w:t>,</w:t>
      </w:r>
      <w:r w:rsidRPr="0092342F">
        <w:rPr>
          <w:rFonts w:ascii="Arial" w:hAnsi="Arial" w:cs="Arial"/>
        </w:rPr>
        <w:t xml:space="preserve"> de forma sucesiva y excluyente</w:t>
      </w:r>
      <w:r w:rsidR="003135AD">
        <w:rPr>
          <w:rFonts w:ascii="Arial" w:hAnsi="Arial" w:cs="Arial"/>
        </w:rPr>
        <w:t>,</w:t>
      </w:r>
      <w:r w:rsidRPr="0092342F">
        <w:rPr>
          <w:rFonts w:ascii="Arial" w:hAnsi="Arial" w:cs="Arial"/>
        </w:rPr>
        <w:t xml:space="preserve"> para seleccionar al oferente, respetando en todo caso los compromisos internacionales vigentes. </w:t>
      </w:r>
    </w:p>
    <w:p w14:paraId="267D3711" w14:textId="77777777" w:rsidR="0092342F" w:rsidRPr="0092342F" w:rsidRDefault="0092342F" w:rsidP="0092342F">
      <w:pPr>
        <w:spacing w:line="30" w:lineRule="atLeast"/>
        <w:jc w:val="both"/>
        <w:rPr>
          <w:rFonts w:ascii="Arial" w:hAnsi="Arial" w:cs="Arial"/>
        </w:rPr>
      </w:pPr>
    </w:p>
    <w:p w14:paraId="2CB65926" w14:textId="570D3F82" w:rsidR="0092342F" w:rsidRPr="0092342F" w:rsidRDefault="003135AD" w:rsidP="0092342F">
      <w:pPr>
        <w:pStyle w:val="Prrafodelista"/>
        <w:numPr>
          <w:ilvl w:val="0"/>
          <w:numId w:val="44"/>
        </w:numPr>
        <w:spacing w:line="30" w:lineRule="atLeast"/>
        <w:jc w:val="both"/>
        <w:rPr>
          <w:rFonts w:ascii="Arial" w:hAnsi="Arial" w:cs="Arial"/>
        </w:rPr>
      </w:pPr>
      <w:r>
        <w:rPr>
          <w:rFonts w:ascii="Arial" w:hAnsi="Arial" w:cs="Arial"/>
        </w:rPr>
        <w:t>M</w:t>
      </w:r>
      <w:r w:rsidR="0092342F" w:rsidRPr="0092342F">
        <w:rPr>
          <w:rFonts w:ascii="Arial" w:hAnsi="Arial" w:cs="Arial"/>
        </w:rPr>
        <w:t>ayor puntaje de evaluación técnica.</w:t>
      </w:r>
    </w:p>
    <w:p w14:paraId="3575A363" w14:textId="324A3093" w:rsidR="0092342F" w:rsidRPr="0092342F" w:rsidRDefault="0092342F" w:rsidP="0092342F">
      <w:pPr>
        <w:pStyle w:val="Prrafodelista"/>
        <w:numPr>
          <w:ilvl w:val="0"/>
          <w:numId w:val="44"/>
        </w:numPr>
        <w:spacing w:line="30" w:lineRule="atLeast"/>
        <w:jc w:val="both"/>
        <w:rPr>
          <w:rFonts w:ascii="Arial" w:hAnsi="Arial" w:cs="Arial"/>
        </w:rPr>
      </w:pPr>
      <w:r w:rsidRPr="0092342F">
        <w:rPr>
          <w:rFonts w:ascii="Arial" w:hAnsi="Arial" w:cs="Arial"/>
        </w:rPr>
        <w:t>Si persiste el empate se seleccionará el oferente que presente mayor Índice de Liquidez - IL.</w:t>
      </w:r>
    </w:p>
    <w:p w14:paraId="7D09D8DD" w14:textId="70875DC2" w:rsidR="0092342F" w:rsidRPr="0092342F" w:rsidRDefault="0092342F" w:rsidP="0092342F">
      <w:pPr>
        <w:pStyle w:val="Prrafodelista"/>
        <w:numPr>
          <w:ilvl w:val="0"/>
          <w:numId w:val="44"/>
        </w:numPr>
        <w:spacing w:line="30" w:lineRule="atLeast"/>
        <w:jc w:val="both"/>
        <w:rPr>
          <w:rFonts w:ascii="Arial" w:hAnsi="Arial" w:cs="Arial"/>
        </w:rPr>
      </w:pPr>
      <w:r w:rsidRPr="0092342F">
        <w:rPr>
          <w:rFonts w:ascii="Arial" w:hAnsi="Arial" w:cs="Arial"/>
        </w:rPr>
        <w:t>JAC con ubicación más cercana al sitio de ejecución de obras, medidas a partir del casco urbano del municipio base.</w:t>
      </w:r>
    </w:p>
    <w:p w14:paraId="6E4AB6BF" w14:textId="77777777" w:rsidR="0092342F" w:rsidRDefault="0092342F" w:rsidP="007C4E21">
      <w:pPr>
        <w:pStyle w:val="Prrafodelista"/>
        <w:numPr>
          <w:ilvl w:val="0"/>
          <w:numId w:val="44"/>
        </w:numPr>
        <w:spacing w:line="30" w:lineRule="atLeast"/>
        <w:jc w:val="both"/>
        <w:rPr>
          <w:rFonts w:ascii="Arial" w:hAnsi="Arial" w:cs="Arial"/>
        </w:rPr>
      </w:pPr>
      <w:r w:rsidRPr="0092342F">
        <w:rPr>
          <w:rFonts w:ascii="Arial" w:hAnsi="Arial" w:cs="Arial"/>
        </w:rPr>
        <w:t>Utilizar el método aleatorio para seleccionar el oferente. El mecanismo de desempate en tal evento tendrá lugar así: Se introducirán en una bolsa negra tantas balotas como proponentes empatadas. Todas las balotas serán del mismo color a excepción de una que tendrá un color diferente.</w:t>
      </w:r>
    </w:p>
    <w:p w14:paraId="209AB85D" w14:textId="08623F91" w:rsidR="0092342F" w:rsidRDefault="0092342F" w:rsidP="0092342F">
      <w:pPr>
        <w:pStyle w:val="Prrafodelista"/>
        <w:spacing w:line="30" w:lineRule="atLeast"/>
        <w:ind w:left="360" w:firstLine="0"/>
        <w:jc w:val="both"/>
        <w:rPr>
          <w:rFonts w:ascii="Arial" w:hAnsi="Arial" w:cs="Arial"/>
        </w:rPr>
      </w:pPr>
      <w:r w:rsidRPr="0092342F">
        <w:rPr>
          <w:rFonts w:ascii="Arial" w:hAnsi="Arial" w:cs="Arial"/>
        </w:rPr>
        <w:t>Se dejará acta y video mediante el cual se verifique el proceso de selección de balotas por parte de los proponentes, quienes procederán a sacar la balota en or</w:t>
      </w:r>
      <w:r>
        <w:rPr>
          <w:rFonts w:ascii="Arial" w:hAnsi="Arial" w:cs="Arial"/>
        </w:rPr>
        <w:t xml:space="preserve">den alfabético por su apellido, </w:t>
      </w:r>
      <w:r w:rsidRPr="0092342F">
        <w:rPr>
          <w:rFonts w:ascii="Arial" w:hAnsi="Arial" w:cs="Arial"/>
        </w:rPr>
        <w:t xml:space="preserve">nombre o razón social en el caso de persona jurídica. El proponente que saque la balota de color diferente será el que se ubique en el primer orden de elegibilidad. </w:t>
      </w:r>
    </w:p>
    <w:p w14:paraId="3C2D629C" w14:textId="77777777" w:rsidR="008F6383" w:rsidRDefault="008F6383" w:rsidP="0092342F">
      <w:pPr>
        <w:pStyle w:val="Prrafodelista"/>
        <w:spacing w:line="30" w:lineRule="atLeast"/>
        <w:ind w:left="360" w:firstLine="0"/>
        <w:jc w:val="both"/>
        <w:rPr>
          <w:rFonts w:ascii="Arial" w:hAnsi="Arial" w:cs="Arial"/>
        </w:rPr>
      </w:pPr>
    </w:p>
    <w:p w14:paraId="2BD5CB4A" w14:textId="6A9F8599" w:rsidR="0092342F" w:rsidRPr="0092342F" w:rsidRDefault="0092342F" w:rsidP="0092342F">
      <w:pPr>
        <w:pStyle w:val="Prrafodelista"/>
        <w:spacing w:line="30" w:lineRule="atLeast"/>
        <w:ind w:left="360" w:firstLine="0"/>
        <w:jc w:val="both"/>
        <w:rPr>
          <w:rFonts w:ascii="Arial" w:hAnsi="Arial" w:cs="Arial"/>
        </w:rPr>
      </w:pPr>
      <w:r w:rsidRPr="0092342F">
        <w:rPr>
          <w:rFonts w:ascii="Arial" w:hAnsi="Arial" w:cs="Arial"/>
        </w:rPr>
        <w:t>Finalmente, en caso de que el sorteo se materialice de forma virtual, la entidad con antelación informará el correspondiente protocolo para tal fin.</w:t>
      </w:r>
    </w:p>
    <w:p w14:paraId="6B8C9C1C" w14:textId="0C4DD5D6" w:rsidR="00EF1463" w:rsidRPr="00EE1436" w:rsidRDefault="00EF1463" w:rsidP="0092342F">
      <w:pPr>
        <w:spacing w:line="30" w:lineRule="atLeast"/>
        <w:jc w:val="both"/>
        <w:rPr>
          <w:rFonts w:ascii="Arial" w:hAnsi="Arial" w:cs="Arial"/>
        </w:rPr>
      </w:pPr>
    </w:p>
    <w:p w14:paraId="2695CE84" w14:textId="0511C89D" w:rsidR="005774E8" w:rsidRPr="00504CE9" w:rsidRDefault="005774E8" w:rsidP="00504CE9">
      <w:pPr>
        <w:spacing w:line="30" w:lineRule="atLeast"/>
        <w:jc w:val="both"/>
        <w:rPr>
          <w:rFonts w:ascii="Arial" w:hAnsi="Arial" w:cs="Arial"/>
        </w:rPr>
      </w:pPr>
    </w:p>
    <w:p w14:paraId="384C0CBF" w14:textId="77777777" w:rsidR="00A00752" w:rsidRPr="00EE1436" w:rsidRDefault="00A00752" w:rsidP="0092342F">
      <w:pPr>
        <w:pStyle w:val="Ttulo1"/>
        <w:spacing w:line="30" w:lineRule="atLeast"/>
      </w:pPr>
      <w:bookmarkStart w:id="29" w:name="_Toc111793534"/>
      <w:r w:rsidRPr="00EE1436">
        <w:t>CONDICIONES DEL CONTRATO.</w:t>
      </w:r>
      <w:bookmarkEnd w:id="29"/>
    </w:p>
    <w:p w14:paraId="5891DDB1" w14:textId="77777777" w:rsidR="00A00752" w:rsidRPr="00EE1436" w:rsidRDefault="00A00752" w:rsidP="0092342F">
      <w:pPr>
        <w:adjustRightInd w:val="0"/>
        <w:spacing w:line="30" w:lineRule="atLeast"/>
        <w:jc w:val="both"/>
        <w:rPr>
          <w:rFonts w:ascii="Arial" w:hAnsi="Arial" w:cs="Arial"/>
        </w:rPr>
      </w:pPr>
    </w:p>
    <w:p w14:paraId="6EF2C097" w14:textId="77777777" w:rsidR="00A00752" w:rsidRPr="00EE1436" w:rsidRDefault="00A00752" w:rsidP="0092342F">
      <w:pPr>
        <w:pStyle w:val="Ttulo2"/>
        <w:spacing w:before="0" w:line="30" w:lineRule="atLeast"/>
        <w:rPr>
          <w:rFonts w:cs="Arial"/>
          <w:szCs w:val="22"/>
        </w:rPr>
      </w:pPr>
      <w:bookmarkStart w:id="30" w:name="_Toc111793535"/>
      <w:r w:rsidRPr="00EE1436">
        <w:rPr>
          <w:rFonts w:cs="Arial"/>
          <w:szCs w:val="22"/>
        </w:rPr>
        <w:t>Modalidad.</w:t>
      </w:r>
      <w:bookmarkEnd w:id="30"/>
      <w:r w:rsidRPr="00EE1436">
        <w:rPr>
          <w:rFonts w:cs="Arial"/>
          <w:szCs w:val="22"/>
        </w:rPr>
        <w:t xml:space="preserve"> </w:t>
      </w:r>
    </w:p>
    <w:p w14:paraId="532E65FE" w14:textId="6AF795E3" w:rsidR="00A00752" w:rsidRPr="00EE1436" w:rsidRDefault="00A00752" w:rsidP="008C728C">
      <w:pPr>
        <w:spacing w:line="30" w:lineRule="atLeast"/>
        <w:jc w:val="both"/>
        <w:rPr>
          <w:rFonts w:ascii="Arial" w:hAnsi="Arial" w:cs="Arial"/>
        </w:rPr>
      </w:pPr>
      <w:r w:rsidRPr="00EE1436">
        <w:rPr>
          <w:rFonts w:ascii="Arial" w:hAnsi="Arial" w:cs="Arial"/>
        </w:rPr>
        <w:t xml:space="preserve">Contrato </w:t>
      </w:r>
      <w:r w:rsidR="00663B6A" w:rsidRPr="00EE1436">
        <w:rPr>
          <w:rFonts w:ascii="Arial" w:hAnsi="Arial" w:cs="Arial"/>
        </w:rPr>
        <w:t>por prestación de servicios</w:t>
      </w:r>
      <w:r w:rsidRPr="00EE1436">
        <w:rPr>
          <w:rFonts w:ascii="Arial" w:hAnsi="Arial" w:cs="Arial"/>
        </w:rPr>
        <w:t>.</w:t>
      </w:r>
    </w:p>
    <w:p w14:paraId="360B98B7" w14:textId="77777777" w:rsidR="00A00752" w:rsidRPr="00EE1436" w:rsidRDefault="00A00752" w:rsidP="0092342F">
      <w:pPr>
        <w:adjustRightInd w:val="0"/>
        <w:spacing w:line="30" w:lineRule="atLeast"/>
        <w:jc w:val="both"/>
        <w:rPr>
          <w:rFonts w:ascii="Arial" w:hAnsi="Arial" w:cs="Arial"/>
        </w:rPr>
      </w:pPr>
    </w:p>
    <w:p w14:paraId="75EE7D58" w14:textId="77777777" w:rsidR="00A00752" w:rsidRPr="00EE1436" w:rsidRDefault="00A00752" w:rsidP="0092342F">
      <w:pPr>
        <w:pStyle w:val="Ttulo2"/>
        <w:spacing w:before="0" w:line="30" w:lineRule="atLeast"/>
        <w:rPr>
          <w:rFonts w:cs="Arial"/>
          <w:szCs w:val="22"/>
        </w:rPr>
      </w:pPr>
      <w:bookmarkStart w:id="31" w:name="_Toc111793536"/>
      <w:r w:rsidRPr="00EE1436">
        <w:rPr>
          <w:rFonts w:cs="Arial"/>
          <w:szCs w:val="22"/>
        </w:rPr>
        <w:t>Objeto.</w:t>
      </w:r>
      <w:bookmarkEnd w:id="31"/>
    </w:p>
    <w:p w14:paraId="5B9CFE54" w14:textId="6A138682" w:rsidR="002816C1" w:rsidRPr="00EE1436" w:rsidRDefault="002816C1" w:rsidP="0092342F">
      <w:pPr>
        <w:spacing w:line="30" w:lineRule="atLeast"/>
        <w:jc w:val="both"/>
        <w:rPr>
          <w:rFonts w:ascii="Arial" w:hAnsi="Arial" w:cs="Arial"/>
        </w:rPr>
      </w:pPr>
      <w:r w:rsidRPr="00EE1436">
        <w:rPr>
          <w:rFonts w:ascii="Arial" w:hAnsi="Arial" w:cs="Arial"/>
        </w:rPr>
        <w:t>Contratar los servicios de una junta de acción comunal (JAC) legalmente constituida, con el fin de ejecutar las obras civiles menores correspondientes al retiro, mantenimiento e instalación de los elementos que conforman la cubierta de la base militar La Trampa Caucasia, que incluirá el suministro de materiales y mano de obra calificado</w:t>
      </w:r>
      <w:r w:rsidR="005774E8">
        <w:rPr>
          <w:rFonts w:ascii="Arial" w:hAnsi="Arial" w:cs="Arial"/>
        </w:rPr>
        <w:t xml:space="preserve"> y no calificada </w:t>
      </w:r>
      <w:r w:rsidRPr="00EE1436">
        <w:rPr>
          <w:rFonts w:ascii="Arial" w:hAnsi="Arial" w:cs="Arial"/>
        </w:rPr>
        <w:t>para el desarrollo de las actividades.</w:t>
      </w:r>
    </w:p>
    <w:p w14:paraId="413E9070" w14:textId="77777777" w:rsidR="00A00752" w:rsidRPr="00EE1436" w:rsidRDefault="00A00752" w:rsidP="0092342F">
      <w:pPr>
        <w:adjustRightInd w:val="0"/>
        <w:spacing w:line="30" w:lineRule="atLeast"/>
        <w:jc w:val="both"/>
        <w:rPr>
          <w:rFonts w:ascii="Arial" w:hAnsi="Arial" w:cs="Arial"/>
          <w:color w:val="000000"/>
        </w:rPr>
      </w:pPr>
    </w:p>
    <w:p w14:paraId="1837E7BD" w14:textId="77F61295" w:rsidR="00A00752" w:rsidRPr="00EE1436" w:rsidRDefault="00A00752" w:rsidP="0092342F">
      <w:pPr>
        <w:pStyle w:val="Ttulo2"/>
        <w:spacing w:before="0" w:line="30" w:lineRule="atLeast"/>
        <w:rPr>
          <w:rFonts w:cs="Arial"/>
          <w:szCs w:val="22"/>
        </w:rPr>
      </w:pPr>
      <w:bookmarkStart w:id="32" w:name="_Toc111793537"/>
      <w:r w:rsidRPr="00EE1436">
        <w:rPr>
          <w:rFonts w:cs="Arial"/>
          <w:szCs w:val="22"/>
        </w:rPr>
        <w:t>Alcance.</w:t>
      </w:r>
      <w:bookmarkEnd w:id="32"/>
    </w:p>
    <w:p w14:paraId="3ECC1145" w14:textId="0192CDF8" w:rsidR="004F7D34" w:rsidRPr="00EE1436" w:rsidRDefault="008A7438" w:rsidP="0092342F">
      <w:pPr>
        <w:spacing w:line="30" w:lineRule="atLeast"/>
        <w:jc w:val="both"/>
        <w:rPr>
          <w:rFonts w:ascii="Arial" w:hAnsi="Arial" w:cs="Arial"/>
          <w:lang w:eastAsia="es-CO"/>
        </w:rPr>
      </w:pPr>
      <w:r w:rsidRPr="00EE1436">
        <w:rPr>
          <w:rFonts w:ascii="Arial" w:hAnsi="Arial" w:cs="Arial"/>
          <w:lang w:eastAsia="es-CO"/>
        </w:rPr>
        <w:t>Para cumplir con el objetivo antes previsto</w:t>
      </w:r>
      <w:r w:rsidR="004F7D34" w:rsidRPr="00EE1436">
        <w:rPr>
          <w:rFonts w:ascii="Arial" w:hAnsi="Arial" w:cs="Arial"/>
          <w:lang w:eastAsia="es-CO"/>
        </w:rPr>
        <w:t xml:space="preserve">, </w:t>
      </w:r>
      <w:r w:rsidR="008C071A" w:rsidRPr="00EE1436">
        <w:rPr>
          <w:rFonts w:ascii="Arial" w:hAnsi="Arial" w:cs="Arial"/>
          <w:lang w:eastAsia="es-CO"/>
        </w:rPr>
        <w:t>en el marco d</w:t>
      </w:r>
      <w:r w:rsidR="004F7D34" w:rsidRPr="00EE1436">
        <w:rPr>
          <w:rFonts w:ascii="Arial" w:hAnsi="Arial" w:cs="Arial"/>
          <w:lang w:eastAsia="es-CO"/>
        </w:rPr>
        <w:t xml:space="preserve">el proyecto </w:t>
      </w:r>
      <w:r w:rsidR="00BD7DA0" w:rsidRPr="00EE1436">
        <w:rPr>
          <w:rFonts w:ascii="Arial" w:hAnsi="Arial" w:cs="Arial"/>
          <w:lang w:eastAsia="es-CO"/>
        </w:rPr>
        <w:t>“</w:t>
      </w:r>
      <w:r w:rsidR="004F7D34" w:rsidRPr="00EE1436">
        <w:rPr>
          <w:rFonts w:ascii="Arial" w:hAnsi="Arial" w:cs="Arial"/>
          <w:lang w:eastAsia="es-CO"/>
        </w:rPr>
        <w:t>111</w:t>
      </w:r>
      <w:r w:rsidR="00BD7DA0" w:rsidRPr="00EE1436">
        <w:rPr>
          <w:rFonts w:ascii="Arial" w:hAnsi="Arial" w:cs="Arial"/>
          <w:lang w:eastAsia="es-CO"/>
        </w:rPr>
        <w:t xml:space="preserve"> - </w:t>
      </w:r>
      <w:r w:rsidR="004F7D34" w:rsidRPr="00EE1436">
        <w:rPr>
          <w:rFonts w:ascii="Arial" w:hAnsi="Arial" w:cs="Arial"/>
          <w:lang w:eastAsia="es-CO"/>
        </w:rPr>
        <w:t>Bases Militares” en el Municipio de Caucasia</w:t>
      </w:r>
      <w:r w:rsidRPr="00EE1436">
        <w:rPr>
          <w:rFonts w:ascii="Arial" w:hAnsi="Arial" w:cs="Arial"/>
          <w:lang w:eastAsia="es-CO"/>
        </w:rPr>
        <w:t xml:space="preserve"> </w:t>
      </w:r>
      <w:r w:rsidR="004F7D34" w:rsidRPr="00EE1436">
        <w:rPr>
          <w:rFonts w:ascii="Arial" w:hAnsi="Arial" w:cs="Arial"/>
          <w:lang w:eastAsia="es-CO"/>
        </w:rPr>
        <w:t>Antioquia</w:t>
      </w:r>
      <w:r w:rsidR="000C053F">
        <w:rPr>
          <w:rFonts w:ascii="Arial" w:hAnsi="Arial" w:cs="Arial"/>
          <w:lang w:eastAsia="es-CO"/>
        </w:rPr>
        <w:t>,</w:t>
      </w:r>
      <w:r w:rsidR="000D1037" w:rsidRPr="00EE1436">
        <w:rPr>
          <w:rFonts w:ascii="Arial" w:hAnsi="Arial" w:cs="Arial"/>
          <w:lang w:eastAsia="es-CO"/>
        </w:rPr>
        <w:t xml:space="preserve"> </w:t>
      </w:r>
      <w:r w:rsidR="004F7D34" w:rsidRPr="00EE1436">
        <w:rPr>
          <w:rFonts w:ascii="Arial" w:hAnsi="Arial" w:cs="Arial"/>
        </w:rPr>
        <w:t>la Fundación Oleoductos de Colombia</w:t>
      </w:r>
      <w:r w:rsidR="004F7D34" w:rsidRPr="00EE1436">
        <w:rPr>
          <w:rFonts w:ascii="Arial" w:hAnsi="Arial" w:cs="Arial"/>
          <w:lang w:eastAsia="es-CO"/>
        </w:rPr>
        <w:t xml:space="preserve"> se propone alcanzar en 2022 los siguientes resultados, con sus respectivos entregables y metas</w:t>
      </w:r>
      <w:r w:rsidR="000C053F">
        <w:rPr>
          <w:rFonts w:ascii="Arial" w:hAnsi="Arial" w:cs="Arial"/>
          <w:lang w:eastAsia="es-CO"/>
        </w:rPr>
        <w:t>:</w:t>
      </w:r>
    </w:p>
    <w:p w14:paraId="35BF567D" w14:textId="77777777" w:rsidR="004F7D34" w:rsidRPr="00EE1436" w:rsidRDefault="004F7D34" w:rsidP="0092342F">
      <w:pPr>
        <w:spacing w:line="30" w:lineRule="atLeast"/>
        <w:jc w:val="both"/>
        <w:rPr>
          <w:rFonts w:ascii="Arial" w:hAnsi="Arial" w:cs="Arial"/>
          <w:lang w:eastAsia="es-CO"/>
        </w:rPr>
      </w:pPr>
    </w:p>
    <w:p w14:paraId="7FBC45FC" w14:textId="20DBFFB4" w:rsidR="008A7438" w:rsidRPr="00EE1436" w:rsidRDefault="008A7438" w:rsidP="0092342F">
      <w:pPr>
        <w:pStyle w:val="Prrafodelista"/>
        <w:numPr>
          <w:ilvl w:val="0"/>
          <w:numId w:val="24"/>
        </w:numPr>
        <w:spacing w:line="30" w:lineRule="atLeast"/>
        <w:jc w:val="both"/>
        <w:rPr>
          <w:rFonts w:ascii="Arial" w:hAnsi="Arial" w:cs="Arial"/>
          <w:lang w:eastAsia="es-CO"/>
        </w:rPr>
      </w:pPr>
      <w:r w:rsidRPr="00EE1436">
        <w:rPr>
          <w:rFonts w:ascii="Arial" w:hAnsi="Arial" w:cs="Arial"/>
          <w:lang w:eastAsia="es-CO"/>
        </w:rPr>
        <w:t>El desmonte</w:t>
      </w:r>
      <w:r w:rsidR="005774E8">
        <w:rPr>
          <w:rFonts w:ascii="Arial" w:hAnsi="Arial" w:cs="Arial"/>
          <w:lang w:eastAsia="es-CO"/>
        </w:rPr>
        <w:t>, acopio y posterior transporte de los RCD</w:t>
      </w:r>
      <w:r w:rsidR="007C4E21">
        <w:rPr>
          <w:rStyle w:val="Refdenotaalpie"/>
          <w:rFonts w:ascii="Arial" w:hAnsi="Arial" w:cs="Arial"/>
          <w:lang w:eastAsia="es-CO"/>
        </w:rPr>
        <w:footnoteReference w:id="1"/>
      </w:r>
      <w:r w:rsidR="005774E8">
        <w:rPr>
          <w:rFonts w:ascii="Arial" w:hAnsi="Arial" w:cs="Arial"/>
          <w:lang w:eastAsia="es-CO"/>
        </w:rPr>
        <w:t xml:space="preserve"> que se generen en la ejecución de las actividades de retiro de las cubiertas existentes </w:t>
      </w:r>
      <w:r w:rsidRPr="00EE1436">
        <w:rPr>
          <w:rFonts w:ascii="Arial" w:hAnsi="Arial" w:cs="Arial"/>
          <w:lang w:eastAsia="es-CO"/>
        </w:rPr>
        <w:t xml:space="preserve">en los bloques que conforman la base militar. </w:t>
      </w:r>
    </w:p>
    <w:p w14:paraId="0469FEC3" w14:textId="5C9C6C5D" w:rsidR="008A7438" w:rsidRPr="00EE1436" w:rsidRDefault="005774E8" w:rsidP="0092342F">
      <w:pPr>
        <w:pStyle w:val="Prrafodelista"/>
        <w:numPr>
          <w:ilvl w:val="0"/>
          <w:numId w:val="24"/>
        </w:numPr>
        <w:spacing w:line="30" w:lineRule="atLeast"/>
        <w:jc w:val="both"/>
        <w:rPr>
          <w:rFonts w:ascii="Arial" w:hAnsi="Arial" w:cs="Arial"/>
          <w:lang w:eastAsia="es-CO"/>
        </w:rPr>
      </w:pPr>
      <w:r>
        <w:rPr>
          <w:rFonts w:ascii="Arial" w:hAnsi="Arial" w:cs="Arial"/>
          <w:lang w:eastAsia="es-CO"/>
        </w:rPr>
        <w:lastRenderedPageBreak/>
        <w:t>Suministro, transporte e i</w:t>
      </w:r>
      <w:r w:rsidR="008A7438" w:rsidRPr="00EE1436">
        <w:rPr>
          <w:rFonts w:ascii="Arial" w:hAnsi="Arial" w:cs="Arial"/>
          <w:lang w:eastAsia="es-CO"/>
        </w:rPr>
        <w:t>nstalación de</w:t>
      </w:r>
      <w:r w:rsidR="00AF418C">
        <w:rPr>
          <w:rFonts w:ascii="Arial" w:hAnsi="Arial" w:cs="Arial"/>
          <w:lang w:eastAsia="es-CO"/>
        </w:rPr>
        <w:t xml:space="preserve"> todos los elementos que conformarán</w:t>
      </w:r>
      <w:r>
        <w:rPr>
          <w:rFonts w:ascii="Arial" w:hAnsi="Arial" w:cs="Arial"/>
          <w:lang w:eastAsia="es-CO"/>
        </w:rPr>
        <w:t xml:space="preserve"> las</w:t>
      </w:r>
      <w:r w:rsidR="008A7438" w:rsidRPr="00EE1436">
        <w:rPr>
          <w:rFonts w:ascii="Arial" w:hAnsi="Arial" w:cs="Arial"/>
          <w:lang w:eastAsia="es-CO"/>
        </w:rPr>
        <w:t xml:space="preserve"> cubierta</w:t>
      </w:r>
      <w:r>
        <w:rPr>
          <w:rFonts w:ascii="Arial" w:hAnsi="Arial" w:cs="Arial"/>
          <w:lang w:eastAsia="es-CO"/>
        </w:rPr>
        <w:t>s</w:t>
      </w:r>
      <w:r w:rsidR="008A7438" w:rsidRPr="00EE1436">
        <w:rPr>
          <w:rFonts w:ascii="Arial" w:hAnsi="Arial" w:cs="Arial"/>
          <w:lang w:eastAsia="es-CO"/>
        </w:rPr>
        <w:t xml:space="preserve"> metálica</w:t>
      </w:r>
      <w:r>
        <w:rPr>
          <w:rFonts w:ascii="Arial" w:hAnsi="Arial" w:cs="Arial"/>
          <w:lang w:eastAsia="es-CO"/>
        </w:rPr>
        <w:t xml:space="preserve">s </w:t>
      </w:r>
      <w:r w:rsidR="00AF418C">
        <w:rPr>
          <w:rFonts w:ascii="Arial" w:hAnsi="Arial" w:cs="Arial"/>
          <w:lang w:eastAsia="es-CO"/>
        </w:rPr>
        <w:t>de los bloques en la base militar, estos deberán estar ceñidos a los presentes términos de referencia, especificaciones técnicas, esquemas para construcción y las recomendaciones de la interventoría.</w:t>
      </w:r>
    </w:p>
    <w:p w14:paraId="5A9C1EF1" w14:textId="7386CE15" w:rsidR="008A7438" w:rsidRDefault="008A7438" w:rsidP="0092342F">
      <w:pPr>
        <w:pStyle w:val="Prrafodelista"/>
        <w:numPr>
          <w:ilvl w:val="0"/>
          <w:numId w:val="24"/>
        </w:numPr>
        <w:spacing w:line="30" w:lineRule="atLeast"/>
        <w:jc w:val="both"/>
        <w:rPr>
          <w:rFonts w:ascii="Arial" w:hAnsi="Arial" w:cs="Arial"/>
          <w:lang w:eastAsia="es-CO"/>
        </w:rPr>
      </w:pPr>
      <w:r w:rsidRPr="00EE1436">
        <w:rPr>
          <w:rFonts w:ascii="Arial" w:hAnsi="Arial" w:cs="Arial"/>
          <w:lang w:eastAsia="es-CO"/>
        </w:rPr>
        <w:t>Limpieza general de las zonas comunes que se hayan afectado en el desarrollo de la</w:t>
      </w:r>
      <w:r w:rsidR="005774E8">
        <w:rPr>
          <w:rFonts w:ascii="Arial" w:hAnsi="Arial" w:cs="Arial"/>
          <w:lang w:eastAsia="es-CO"/>
        </w:rPr>
        <w:t>s</w:t>
      </w:r>
      <w:r w:rsidRPr="00EE1436">
        <w:rPr>
          <w:rFonts w:ascii="Arial" w:hAnsi="Arial" w:cs="Arial"/>
          <w:lang w:eastAsia="es-CO"/>
        </w:rPr>
        <w:t xml:space="preserve"> actividad</w:t>
      </w:r>
      <w:r w:rsidR="005774E8">
        <w:rPr>
          <w:rFonts w:ascii="Arial" w:hAnsi="Arial" w:cs="Arial"/>
          <w:lang w:eastAsia="es-CO"/>
        </w:rPr>
        <w:t>es</w:t>
      </w:r>
      <w:r w:rsidRPr="00EE1436">
        <w:rPr>
          <w:rFonts w:ascii="Arial" w:hAnsi="Arial" w:cs="Arial"/>
          <w:lang w:eastAsia="es-CO"/>
        </w:rPr>
        <w:t>.</w:t>
      </w:r>
    </w:p>
    <w:p w14:paraId="216BC53D" w14:textId="77777777" w:rsidR="005774E8" w:rsidRPr="00EE1436" w:rsidRDefault="005774E8" w:rsidP="005774E8">
      <w:pPr>
        <w:pStyle w:val="Prrafodelista"/>
        <w:spacing w:line="30" w:lineRule="atLeast"/>
        <w:ind w:left="720" w:firstLine="0"/>
        <w:jc w:val="both"/>
        <w:rPr>
          <w:rFonts w:ascii="Arial" w:hAnsi="Arial" w:cs="Arial"/>
          <w:lang w:eastAsia="es-CO"/>
        </w:rPr>
      </w:pPr>
    </w:p>
    <w:p w14:paraId="64A0650C" w14:textId="77777777" w:rsidR="004F7D34" w:rsidRDefault="004F7D34" w:rsidP="0092342F">
      <w:pPr>
        <w:spacing w:line="30" w:lineRule="atLeast"/>
        <w:jc w:val="both"/>
        <w:rPr>
          <w:rFonts w:ascii="Arial" w:hAnsi="Arial" w:cs="Arial"/>
          <w:lang w:eastAsia="es-CO"/>
        </w:rPr>
      </w:pPr>
      <w:r w:rsidRPr="00EE1436">
        <w:rPr>
          <w:rFonts w:ascii="Arial" w:hAnsi="Arial" w:cs="Arial"/>
          <w:lang w:eastAsia="es-CO"/>
        </w:rPr>
        <w:t xml:space="preserve">Para alcanzar este resultado, se requiere contratar los servicios de una </w:t>
      </w:r>
      <w:r w:rsidR="00BD7DA0" w:rsidRPr="00AF418C">
        <w:rPr>
          <w:rFonts w:ascii="Arial" w:hAnsi="Arial" w:cs="Arial"/>
          <w:lang w:eastAsia="es-CO"/>
        </w:rPr>
        <w:t>organización de base</w:t>
      </w:r>
      <w:r w:rsidR="00BD7DA0" w:rsidRPr="00EE1436">
        <w:rPr>
          <w:rFonts w:ascii="Arial" w:hAnsi="Arial" w:cs="Arial"/>
          <w:lang w:eastAsia="es-CO"/>
        </w:rPr>
        <w:t xml:space="preserve"> legalmente constituida (J</w:t>
      </w:r>
      <w:r w:rsidR="00826F36" w:rsidRPr="00EE1436">
        <w:rPr>
          <w:rFonts w:ascii="Arial" w:hAnsi="Arial" w:cs="Arial"/>
          <w:lang w:eastAsia="es-CO"/>
        </w:rPr>
        <w:t>AC), con el fin de realizar las intervenciones civiles  en la base militar La Trampa Caucasia en el m</w:t>
      </w:r>
      <w:r w:rsidRPr="00EE1436">
        <w:rPr>
          <w:rFonts w:ascii="Arial" w:hAnsi="Arial" w:cs="Arial"/>
          <w:lang w:eastAsia="es-CO"/>
        </w:rPr>
        <w:t xml:space="preserve">unicipio de </w:t>
      </w:r>
      <w:r w:rsidR="00826F36" w:rsidRPr="00EE1436">
        <w:rPr>
          <w:rFonts w:ascii="Arial" w:hAnsi="Arial" w:cs="Arial"/>
          <w:lang w:eastAsia="es-CO"/>
        </w:rPr>
        <w:t xml:space="preserve">Caucasia, </w:t>
      </w:r>
      <w:r w:rsidRPr="00EE1436">
        <w:rPr>
          <w:rFonts w:ascii="Arial" w:hAnsi="Arial" w:cs="Arial"/>
          <w:lang w:eastAsia="es-CO"/>
        </w:rPr>
        <w:t>Antioquia.</w:t>
      </w:r>
    </w:p>
    <w:p w14:paraId="3FD56AAD" w14:textId="77777777" w:rsidR="00AF418C" w:rsidRPr="00EE1436" w:rsidRDefault="00AF418C" w:rsidP="0092342F">
      <w:pPr>
        <w:spacing w:line="30" w:lineRule="atLeast"/>
        <w:jc w:val="both"/>
        <w:rPr>
          <w:rFonts w:ascii="Arial" w:hAnsi="Arial" w:cs="Arial"/>
          <w:lang w:eastAsia="es-CO"/>
        </w:rPr>
      </w:pPr>
    </w:p>
    <w:p w14:paraId="001BA6AA" w14:textId="695A2E21" w:rsidR="00AF418C" w:rsidRPr="00EE1436" w:rsidRDefault="00AF418C" w:rsidP="00AF418C">
      <w:pPr>
        <w:pStyle w:val="Ttulo2"/>
        <w:spacing w:before="0" w:line="30" w:lineRule="atLeast"/>
        <w:rPr>
          <w:rFonts w:cs="Arial"/>
          <w:szCs w:val="22"/>
        </w:rPr>
      </w:pPr>
      <w:bookmarkStart w:id="33" w:name="_Toc111793538"/>
      <w:r>
        <w:rPr>
          <w:rFonts w:cs="Arial"/>
          <w:szCs w:val="22"/>
        </w:rPr>
        <w:t>Especificaciones técnicas</w:t>
      </w:r>
      <w:r w:rsidRPr="00EE1436">
        <w:rPr>
          <w:rFonts w:cs="Arial"/>
          <w:szCs w:val="22"/>
        </w:rPr>
        <w:t>.</w:t>
      </w:r>
      <w:bookmarkEnd w:id="33"/>
    </w:p>
    <w:p w14:paraId="59FD4B78" w14:textId="77777777" w:rsidR="00452633" w:rsidRDefault="00452633" w:rsidP="0092342F">
      <w:pPr>
        <w:spacing w:line="30" w:lineRule="atLeast"/>
        <w:jc w:val="both"/>
        <w:rPr>
          <w:rFonts w:ascii="Arial" w:hAnsi="Arial" w:cs="Arial"/>
          <w:lang w:eastAsia="es-CO"/>
        </w:rPr>
      </w:pPr>
    </w:p>
    <w:p w14:paraId="505A34CE" w14:textId="77777777" w:rsidR="00C707F6" w:rsidRDefault="00AF418C" w:rsidP="0092342F">
      <w:pPr>
        <w:spacing w:line="30" w:lineRule="atLeast"/>
        <w:jc w:val="both"/>
        <w:rPr>
          <w:rFonts w:ascii="Arial" w:hAnsi="Arial" w:cs="Arial"/>
          <w:lang w:eastAsia="es-CO"/>
        </w:rPr>
      </w:pPr>
      <w:r>
        <w:rPr>
          <w:rFonts w:ascii="Arial" w:hAnsi="Arial" w:cs="Arial"/>
          <w:lang w:eastAsia="es-CO"/>
        </w:rPr>
        <w:t xml:space="preserve">El proponente deberá seguir lo indicado en el documento de especificaciones técnicas (Anexo </w:t>
      </w:r>
      <w:r w:rsidR="00214D96">
        <w:rPr>
          <w:rFonts w:ascii="Arial" w:hAnsi="Arial" w:cs="Arial"/>
          <w:lang w:eastAsia="es-CO"/>
        </w:rPr>
        <w:t>4</w:t>
      </w:r>
      <w:r>
        <w:rPr>
          <w:rFonts w:ascii="Arial" w:hAnsi="Arial" w:cs="Arial"/>
          <w:lang w:eastAsia="es-CO"/>
        </w:rPr>
        <w:t>)</w:t>
      </w:r>
      <w:r w:rsidR="00C707F6">
        <w:rPr>
          <w:rFonts w:ascii="Arial" w:hAnsi="Arial" w:cs="Arial"/>
          <w:lang w:eastAsia="es-CO"/>
        </w:rPr>
        <w:t xml:space="preserve"> y el cuadro de cantidades de obra que se presenta a continuación:</w:t>
      </w:r>
    </w:p>
    <w:p w14:paraId="43A88D37" w14:textId="746C950C" w:rsidR="00AF418C" w:rsidRDefault="00AF418C" w:rsidP="0092342F">
      <w:pPr>
        <w:spacing w:line="30" w:lineRule="atLeast"/>
        <w:jc w:val="both"/>
        <w:rPr>
          <w:rFonts w:ascii="Arial" w:hAnsi="Arial" w:cs="Arial"/>
          <w:lang w:eastAsia="es-CO"/>
        </w:rPr>
      </w:pPr>
    </w:p>
    <w:tbl>
      <w:tblPr>
        <w:tblW w:w="8820" w:type="dxa"/>
        <w:jc w:val="center"/>
        <w:tblCellMar>
          <w:left w:w="70" w:type="dxa"/>
          <w:right w:w="70" w:type="dxa"/>
        </w:tblCellMar>
        <w:tblLook w:val="04A0" w:firstRow="1" w:lastRow="0" w:firstColumn="1" w:lastColumn="0" w:noHBand="0" w:noVBand="1"/>
      </w:tblPr>
      <w:tblGrid>
        <w:gridCol w:w="721"/>
        <w:gridCol w:w="5399"/>
        <w:gridCol w:w="1162"/>
        <w:gridCol w:w="1538"/>
      </w:tblGrid>
      <w:tr w:rsidR="00C707F6" w:rsidRPr="00C707F6" w14:paraId="1D378E18" w14:textId="77777777" w:rsidTr="00C707F6">
        <w:trPr>
          <w:trHeight w:val="855"/>
          <w:tblHeader/>
          <w:jc w:val="center"/>
        </w:trPr>
        <w:tc>
          <w:tcPr>
            <w:tcW w:w="72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857EF3C"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ITEM</w:t>
            </w:r>
          </w:p>
        </w:tc>
        <w:tc>
          <w:tcPr>
            <w:tcW w:w="5399" w:type="dxa"/>
            <w:tcBorders>
              <w:top w:val="single" w:sz="4" w:space="0" w:color="auto"/>
              <w:left w:val="nil"/>
              <w:bottom w:val="single" w:sz="4" w:space="0" w:color="auto"/>
              <w:right w:val="single" w:sz="4" w:space="0" w:color="auto"/>
            </w:tcBorders>
            <w:shd w:val="clear" w:color="000000" w:fill="D9D9D9"/>
            <w:vAlign w:val="center"/>
            <w:hideMark/>
          </w:tcPr>
          <w:p w14:paraId="1081B86D"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DESCRIPCION</w:t>
            </w:r>
          </w:p>
        </w:tc>
        <w:tc>
          <w:tcPr>
            <w:tcW w:w="1162" w:type="dxa"/>
            <w:tcBorders>
              <w:top w:val="single" w:sz="4" w:space="0" w:color="auto"/>
              <w:left w:val="nil"/>
              <w:bottom w:val="single" w:sz="4" w:space="0" w:color="auto"/>
              <w:right w:val="single" w:sz="4" w:space="0" w:color="auto"/>
            </w:tcBorders>
            <w:shd w:val="clear" w:color="000000" w:fill="D9D9D9"/>
            <w:vAlign w:val="center"/>
            <w:hideMark/>
          </w:tcPr>
          <w:p w14:paraId="5B8CE917"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UNIDAD</w:t>
            </w:r>
          </w:p>
        </w:tc>
        <w:tc>
          <w:tcPr>
            <w:tcW w:w="1538" w:type="dxa"/>
            <w:tcBorders>
              <w:top w:val="single" w:sz="4" w:space="0" w:color="auto"/>
              <w:left w:val="nil"/>
              <w:bottom w:val="single" w:sz="4" w:space="0" w:color="auto"/>
              <w:right w:val="single" w:sz="4" w:space="0" w:color="auto"/>
            </w:tcBorders>
            <w:shd w:val="clear" w:color="000000" w:fill="D9D9D9"/>
            <w:vAlign w:val="center"/>
            <w:hideMark/>
          </w:tcPr>
          <w:p w14:paraId="47D6F9BC"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CANTIDAD</w:t>
            </w:r>
          </w:p>
        </w:tc>
      </w:tr>
      <w:tr w:rsidR="00C707F6" w:rsidRPr="00C707F6" w14:paraId="268D9B85" w14:textId="77777777" w:rsidTr="00C707F6">
        <w:trPr>
          <w:trHeight w:val="300"/>
          <w:jc w:val="center"/>
        </w:trPr>
        <w:tc>
          <w:tcPr>
            <w:tcW w:w="721" w:type="dxa"/>
            <w:tcBorders>
              <w:top w:val="nil"/>
              <w:left w:val="single" w:sz="4" w:space="0" w:color="auto"/>
              <w:bottom w:val="single" w:sz="4" w:space="0" w:color="auto"/>
              <w:right w:val="single" w:sz="4" w:space="0" w:color="auto"/>
            </w:tcBorders>
            <w:shd w:val="clear" w:color="000000" w:fill="F2F2F2"/>
            <w:noWrap/>
            <w:vAlign w:val="center"/>
            <w:hideMark/>
          </w:tcPr>
          <w:p w14:paraId="7752FEAA" w14:textId="77777777" w:rsidR="00C707F6" w:rsidRPr="00C707F6" w:rsidRDefault="00C707F6" w:rsidP="00C707F6">
            <w:pPr>
              <w:jc w:val="center"/>
              <w:rPr>
                <w:rFonts w:ascii="Arial" w:eastAsia="Times New Roman" w:hAnsi="Arial" w:cs="Arial"/>
                <w:b/>
                <w:bCs/>
                <w:color w:val="000000"/>
                <w:lang w:eastAsia="es-ES"/>
              </w:rPr>
            </w:pPr>
            <w:r w:rsidRPr="00C707F6">
              <w:rPr>
                <w:rFonts w:ascii="Arial" w:eastAsia="Times New Roman" w:hAnsi="Arial" w:cs="Arial"/>
                <w:b/>
                <w:bCs/>
                <w:color w:val="000000"/>
                <w:lang w:eastAsia="es-ES"/>
              </w:rPr>
              <w:t>1</w:t>
            </w:r>
          </w:p>
        </w:tc>
        <w:tc>
          <w:tcPr>
            <w:tcW w:w="5399" w:type="dxa"/>
            <w:tcBorders>
              <w:top w:val="nil"/>
              <w:left w:val="nil"/>
              <w:bottom w:val="single" w:sz="4" w:space="0" w:color="auto"/>
              <w:right w:val="single" w:sz="4" w:space="0" w:color="auto"/>
            </w:tcBorders>
            <w:shd w:val="clear" w:color="000000" w:fill="F2F2F2"/>
            <w:vAlign w:val="center"/>
            <w:hideMark/>
          </w:tcPr>
          <w:p w14:paraId="4600B8B1" w14:textId="77777777" w:rsidR="00C707F6" w:rsidRPr="00C707F6" w:rsidRDefault="00C707F6" w:rsidP="00C707F6">
            <w:pPr>
              <w:rPr>
                <w:rFonts w:ascii="Arial" w:eastAsia="Times New Roman" w:hAnsi="Arial" w:cs="Arial"/>
                <w:b/>
                <w:bCs/>
                <w:color w:val="000000"/>
                <w:lang w:eastAsia="es-ES"/>
              </w:rPr>
            </w:pPr>
            <w:r w:rsidRPr="00C707F6">
              <w:rPr>
                <w:rFonts w:ascii="Arial" w:eastAsia="Times New Roman" w:hAnsi="Arial" w:cs="Arial"/>
                <w:b/>
                <w:bCs/>
                <w:color w:val="000000"/>
                <w:lang w:eastAsia="es-ES"/>
              </w:rPr>
              <w:t>Obras preliminares</w:t>
            </w:r>
          </w:p>
        </w:tc>
        <w:tc>
          <w:tcPr>
            <w:tcW w:w="1162" w:type="dxa"/>
            <w:tcBorders>
              <w:top w:val="nil"/>
              <w:left w:val="nil"/>
              <w:bottom w:val="single" w:sz="4" w:space="0" w:color="auto"/>
              <w:right w:val="single" w:sz="4" w:space="0" w:color="auto"/>
            </w:tcBorders>
            <w:shd w:val="clear" w:color="000000" w:fill="F2F2F2"/>
            <w:noWrap/>
            <w:vAlign w:val="center"/>
            <w:hideMark/>
          </w:tcPr>
          <w:p w14:paraId="24BA3EBC"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 </w:t>
            </w:r>
          </w:p>
        </w:tc>
        <w:tc>
          <w:tcPr>
            <w:tcW w:w="1538" w:type="dxa"/>
            <w:tcBorders>
              <w:top w:val="nil"/>
              <w:left w:val="nil"/>
              <w:bottom w:val="single" w:sz="4" w:space="0" w:color="auto"/>
              <w:right w:val="single" w:sz="4" w:space="0" w:color="auto"/>
            </w:tcBorders>
            <w:shd w:val="clear" w:color="000000" w:fill="F2F2F2"/>
            <w:noWrap/>
            <w:vAlign w:val="center"/>
            <w:hideMark/>
          </w:tcPr>
          <w:p w14:paraId="1805835F"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 </w:t>
            </w:r>
          </w:p>
        </w:tc>
      </w:tr>
      <w:tr w:rsidR="00C707F6" w:rsidRPr="00C707F6" w14:paraId="77ED5597" w14:textId="77777777" w:rsidTr="00C707F6">
        <w:trPr>
          <w:trHeight w:val="570"/>
          <w:jc w:val="center"/>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1940626"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1.1</w:t>
            </w:r>
          </w:p>
        </w:tc>
        <w:tc>
          <w:tcPr>
            <w:tcW w:w="5399" w:type="dxa"/>
            <w:tcBorders>
              <w:top w:val="nil"/>
              <w:left w:val="nil"/>
              <w:bottom w:val="single" w:sz="4" w:space="0" w:color="auto"/>
              <w:right w:val="single" w:sz="4" w:space="0" w:color="auto"/>
            </w:tcBorders>
            <w:shd w:val="clear" w:color="auto" w:fill="auto"/>
            <w:vAlign w:val="center"/>
            <w:hideMark/>
          </w:tcPr>
          <w:p w14:paraId="46BCA88F" w14:textId="77777777" w:rsidR="00C707F6" w:rsidRPr="00C707F6" w:rsidRDefault="00C707F6" w:rsidP="008C728C">
            <w:pPr>
              <w:jc w:val="both"/>
              <w:rPr>
                <w:rFonts w:ascii="Arial" w:eastAsia="Times New Roman" w:hAnsi="Arial" w:cs="Arial"/>
                <w:color w:val="000000"/>
                <w:lang w:eastAsia="es-ES"/>
              </w:rPr>
            </w:pPr>
            <w:r w:rsidRPr="00C707F6">
              <w:rPr>
                <w:rFonts w:ascii="Arial" w:eastAsia="Times New Roman" w:hAnsi="Arial" w:cs="Arial"/>
                <w:color w:val="000000"/>
                <w:lang w:eastAsia="es-ES"/>
              </w:rPr>
              <w:t xml:space="preserve">Retiro de cubierta. Incluye el desmonte, cargue, transporte y botada. </w:t>
            </w:r>
          </w:p>
        </w:tc>
        <w:tc>
          <w:tcPr>
            <w:tcW w:w="1162" w:type="dxa"/>
            <w:tcBorders>
              <w:top w:val="nil"/>
              <w:left w:val="nil"/>
              <w:bottom w:val="single" w:sz="4" w:space="0" w:color="auto"/>
              <w:right w:val="single" w:sz="4" w:space="0" w:color="auto"/>
            </w:tcBorders>
            <w:shd w:val="clear" w:color="auto" w:fill="auto"/>
            <w:vAlign w:val="center"/>
            <w:hideMark/>
          </w:tcPr>
          <w:p w14:paraId="4E9B5E19"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m</w:t>
            </w:r>
            <w:r w:rsidRPr="00C707F6">
              <w:rPr>
                <w:rFonts w:ascii="Arial" w:eastAsia="Times New Roman" w:hAnsi="Arial" w:cs="Arial"/>
                <w:color w:val="000000"/>
                <w:vertAlign w:val="superscript"/>
                <w:lang w:eastAsia="es-ES"/>
              </w:rPr>
              <w:t>2</w:t>
            </w:r>
          </w:p>
        </w:tc>
        <w:tc>
          <w:tcPr>
            <w:tcW w:w="1538" w:type="dxa"/>
            <w:tcBorders>
              <w:top w:val="nil"/>
              <w:left w:val="nil"/>
              <w:bottom w:val="single" w:sz="4" w:space="0" w:color="auto"/>
              <w:right w:val="single" w:sz="4" w:space="0" w:color="auto"/>
            </w:tcBorders>
            <w:shd w:val="clear" w:color="auto" w:fill="auto"/>
            <w:vAlign w:val="center"/>
            <w:hideMark/>
          </w:tcPr>
          <w:p w14:paraId="3975D15B"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480</w:t>
            </w:r>
          </w:p>
        </w:tc>
      </w:tr>
      <w:tr w:rsidR="00C707F6" w:rsidRPr="00C707F6" w14:paraId="7D4B637D" w14:textId="77777777" w:rsidTr="00C707F6">
        <w:trPr>
          <w:trHeight w:val="300"/>
          <w:jc w:val="center"/>
        </w:trPr>
        <w:tc>
          <w:tcPr>
            <w:tcW w:w="721" w:type="dxa"/>
            <w:tcBorders>
              <w:top w:val="nil"/>
              <w:left w:val="single" w:sz="4" w:space="0" w:color="auto"/>
              <w:bottom w:val="single" w:sz="4" w:space="0" w:color="auto"/>
              <w:right w:val="single" w:sz="4" w:space="0" w:color="auto"/>
            </w:tcBorders>
            <w:shd w:val="clear" w:color="000000" w:fill="F2F2F2"/>
            <w:noWrap/>
            <w:vAlign w:val="center"/>
            <w:hideMark/>
          </w:tcPr>
          <w:p w14:paraId="66F97146" w14:textId="77777777" w:rsidR="00C707F6" w:rsidRPr="00C707F6" w:rsidRDefault="00C707F6" w:rsidP="00C707F6">
            <w:pPr>
              <w:jc w:val="center"/>
              <w:rPr>
                <w:rFonts w:ascii="Arial" w:eastAsia="Times New Roman" w:hAnsi="Arial" w:cs="Arial"/>
                <w:b/>
                <w:bCs/>
                <w:color w:val="000000"/>
                <w:lang w:eastAsia="es-ES"/>
              </w:rPr>
            </w:pPr>
            <w:r w:rsidRPr="00C707F6">
              <w:rPr>
                <w:rFonts w:ascii="Arial" w:eastAsia="Times New Roman" w:hAnsi="Arial" w:cs="Arial"/>
                <w:b/>
                <w:bCs/>
                <w:color w:val="000000"/>
                <w:lang w:eastAsia="es-ES"/>
              </w:rPr>
              <w:t>2.0</w:t>
            </w:r>
          </w:p>
        </w:tc>
        <w:tc>
          <w:tcPr>
            <w:tcW w:w="5399" w:type="dxa"/>
            <w:tcBorders>
              <w:top w:val="nil"/>
              <w:left w:val="nil"/>
              <w:bottom w:val="single" w:sz="4" w:space="0" w:color="auto"/>
              <w:right w:val="single" w:sz="4" w:space="0" w:color="auto"/>
            </w:tcBorders>
            <w:shd w:val="clear" w:color="000000" w:fill="F2F2F2"/>
            <w:noWrap/>
            <w:vAlign w:val="center"/>
            <w:hideMark/>
          </w:tcPr>
          <w:p w14:paraId="0A7B682B" w14:textId="77777777" w:rsidR="00C707F6" w:rsidRPr="00C707F6" w:rsidRDefault="00C707F6" w:rsidP="008C728C">
            <w:pPr>
              <w:jc w:val="both"/>
              <w:rPr>
                <w:rFonts w:ascii="Arial" w:eastAsia="Times New Roman" w:hAnsi="Arial" w:cs="Arial"/>
                <w:b/>
                <w:bCs/>
                <w:color w:val="000000"/>
                <w:lang w:eastAsia="es-ES"/>
              </w:rPr>
            </w:pPr>
            <w:r w:rsidRPr="00C707F6">
              <w:rPr>
                <w:rFonts w:ascii="Arial" w:eastAsia="Times New Roman" w:hAnsi="Arial" w:cs="Arial"/>
                <w:b/>
                <w:bCs/>
                <w:color w:val="000000"/>
                <w:lang w:eastAsia="es-ES"/>
              </w:rPr>
              <w:t>Cubierta</w:t>
            </w:r>
          </w:p>
        </w:tc>
        <w:tc>
          <w:tcPr>
            <w:tcW w:w="1162" w:type="dxa"/>
            <w:tcBorders>
              <w:top w:val="nil"/>
              <w:left w:val="nil"/>
              <w:bottom w:val="single" w:sz="4" w:space="0" w:color="auto"/>
              <w:right w:val="single" w:sz="4" w:space="0" w:color="auto"/>
            </w:tcBorders>
            <w:shd w:val="clear" w:color="000000" w:fill="F2F2F2"/>
            <w:noWrap/>
            <w:vAlign w:val="center"/>
            <w:hideMark/>
          </w:tcPr>
          <w:p w14:paraId="3B57F604"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 </w:t>
            </w:r>
          </w:p>
        </w:tc>
        <w:tc>
          <w:tcPr>
            <w:tcW w:w="1538" w:type="dxa"/>
            <w:tcBorders>
              <w:top w:val="nil"/>
              <w:left w:val="nil"/>
              <w:bottom w:val="single" w:sz="4" w:space="0" w:color="auto"/>
              <w:right w:val="single" w:sz="4" w:space="0" w:color="auto"/>
            </w:tcBorders>
            <w:shd w:val="clear" w:color="000000" w:fill="F2F2F2"/>
            <w:noWrap/>
            <w:vAlign w:val="center"/>
            <w:hideMark/>
          </w:tcPr>
          <w:p w14:paraId="3885BA5D"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 </w:t>
            </w:r>
          </w:p>
        </w:tc>
      </w:tr>
      <w:tr w:rsidR="00C707F6" w:rsidRPr="00C707F6" w14:paraId="4F670982" w14:textId="77777777" w:rsidTr="00C707F6">
        <w:trPr>
          <w:trHeight w:val="570"/>
          <w:jc w:val="center"/>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034AD38"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2.1</w:t>
            </w:r>
          </w:p>
        </w:tc>
        <w:tc>
          <w:tcPr>
            <w:tcW w:w="5399" w:type="dxa"/>
            <w:tcBorders>
              <w:top w:val="nil"/>
              <w:left w:val="nil"/>
              <w:bottom w:val="single" w:sz="4" w:space="0" w:color="auto"/>
              <w:right w:val="single" w:sz="4" w:space="0" w:color="auto"/>
            </w:tcBorders>
            <w:shd w:val="clear" w:color="auto" w:fill="auto"/>
            <w:vAlign w:val="center"/>
            <w:hideMark/>
          </w:tcPr>
          <w:p w14:paraId="0FE60C19" w14:textId="77777777" w:rsidR="00C707F6" w:rsidRPr="00C707F6" w:rsidRDefault="00C707F6" w:rsidP="008C728C">
            <w:pPr>
              <w:jc w:val="both"/>
              <w:rPr>
                <w:rFonts w:ascii="Arial" w:eastAsia="Times New Roman" w:hAnsi="Arial" w:cs="Arial"/>
                <w:color w:val="000000"/>
                <w:lang w:eastAsia="es-ES"/>
              </w:rPr>
            </w:pPr>
            <w:r w:rsidRPr="00C707F6">
              <w:rPr>
                <w:rFonts w:ascii="Arial" w:eastAsia="Times New Roman" w:hAnsi="Arial" w:cs="Arial"/>
                <w:color w:val="000000"/>
                <w:lang w:eastAsia="es-ES"/>
              </w:rPr>
              <w:t>Teja Blanca de 5,9x0,94x2,0mm de espesor UPVC Forte o equivalente</w:t>
            </w:r>
          </w:p>
        </w:tc>
        <w:tc>
          <w:tcPr>
            <w:tcW w:w="1162" w:type="dxa"/>
            <w:tcBorders>
              <w:top w:val="nil"/>
              <w:left w:val="nil"/>
              <w:bottom w:val="single" w:sz="4" w:space="0" w:color="auto"/>
              <w:right w:val="single" w:sz="4" w:space="0" w:color="auto"/>
            </w:tcBorders>
            <w:shd w:val="clear" w:color="auto" w:fill="auto"/>
            <w:vAlign w:val="center"/>
            <w:hideMark/>
          </w:tcPr>
          <w:p w14:paraId="076ACAE4"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ud</w:t>
            </w:r>
          </w:p>
        </w:tc>
        <w:tc>
          <w:tcPr>
            <w:tcW w:w="1538" w:type="dxa"/>
            <w:tcBorders>
              <w:top w:val="nil"/>
              <w:left w:val="nil"/>
              <w:bottom w:val="single" w:sz="4" w:space="0" w:color="auto"/>
              <w:right w:val="single" w:sz="4" w:space="0" w:color="auto"/>
            </w:tcBorders>
            <w:shd w:val="clear" w:color="auto" w:fill="auto"/>
            <w:noWrap/>
            <w:vAlign w:val="center"/>
            <w:hideMark/>
          </w:tcPr>
          <w:p w14:paraId="26F63BF6"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120</w:t>
            </w:r>
          </w:p>
        </w:tc>
      </w:tr>
      <w:tr w:rsidR="00C707F6" w:rsidRPr="00C707F6" w14:paraId="3BF126E8" w14:textId="77777777" w:rsidTr="00C707F6">
        <w:trPr>
          <w:trHeight w:val="570"/>
          <w:jc w:val="center"/>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EE4A275"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2.2</w:t>
            </w:r>
          </w:p>
        </w:tc>
        <w:tc>
          <w:tcPr>
            <w:tcW w:w="5399" w:type="dxa"/>
            <w:tcBorders>
              <w:top w:val="nil"/>
              <w:left w:val="nil"/>
              <w:bottom w:val="single" w:sz="4" w:space="0" w:color="auto"/>
              <w:right w:val="single" w:sz="4" w:space="0" w:color="auto"/>
            </w:tcBorders>
            <w:shd w:val="clear" w:color="auto" w:fill="auto"/>
            <w:vAlign w:val="center"/>
            <w:hideMark/>
          </w:tcPr>
          <w:p w14:paraId="6439415C" w14:textId="0E7F0428" w:rsidR="00C707F6" w:rsidRPr="00C707F6" w:rsidRDefault="00C707F6" w:rsidP="008C728C">
            <w:pPr>
              <w:jc w:val="both"/>
              <w:rPr>
                <w:rFonts w:ascii="Arial" w:eastAsia="Times New Roman" w:hAnsi="Arial" w:cs="Arial"/>
                <w:color w:val="000000"/>
                <w:lang w:eastAsia="es-ES"/>
              </w:rPr>
            </w:pPr>
            <w:r w:rsidRPr="00C707F6">
              <w:rPr>
                <w:rFonts w:ascii="Arial" w:eastAsia="Times New Roman" w:hAnsi="Arial" w:cs="Arial"/>
                <w:color w:val="000000"/>
                <w:lang w:eastAsia="es-ES"/>
              </w:rPr>
              <w:t>Tornillería auto perforante de 4" con arandela de neopreno</w:t>
            </w:r>
          </w:p>
        </w:tc>
        <w:tc>
          <w:tcPr>
            <w:tcW w:w="1162" w:type="dxa"/>
            <w:tcBorders>
              <w:top w:val="nil"/>
              <w:left w:val="nil"/>
              <w:bottom w:val="single" w:sz="4" w:space="0" w:color="auto"/>
              <w:right w:val="single" w:sz="4" w:space="0" w:color="auto"/>
            </w:tcBorders>
            <w:shd w:val="clear" w:color="auto" w:fill="auto"/>
            <w:noWrap/>
            <w:vAlign w:val="center"/>
            <w:hideMark/>
          </w:tcPr>
          <w:p w14:paraId="038D64FB"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ud</w:t>
            </w:r>
          </w:p>
        </w:tc>
        <w:tc>
          <w:tcPr>
            <w:tcW w:w="1538" w:type="dxa"/>
            <w:tcBorders>
              <w:top w:val="nil"/>
              <w:left w:val="nil"/>
              <w:bottom w:val="single" w:sz="4" w:space="0" w:color="auto"/>
              <w:right w:val="single" w:sz="4" w:space="0" w:color="auto"/>
            </w:tcBorders>
            <w:shd w:val="clear" w:color="auto" w:fill="auto"/>
            <w:noWrap/>
            <w:vAlign w:val="center"/>
            <w:hideMark/>
          </w:tcPr>
          <w:p w14:paraId="62679CA4"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2660</w:t>
            </w:r>
          </w:p>
        </w:tc>
      </w:tr>
      <w:tr w:rsidR="00C707F6" w:rsidRPr="00C707F6" w14:paraId="43DC1C39" w14:textId="77777777" w:rsidTr="00C707F6">
        <w:trPr>
          <w:trHeight w:val="300"/>
          <w:jc w:val="center"/>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D6E5844"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2.3</w:t>
            </w:r>
          </w:p>
        </w:tc>
        <w:tc>
          <w:tcPr>
            <w:tcW w:w="5399" w:type="dxa"/>
            <w:tcBorders>
              <w:top w:val="nil"/>
              <w:left w:val="nil"/>
              <w:bottom w:val="single" w:sz="4" w:space="0" w:color="auto"/>
              <w:right w:val="single" w:sz="4" w:space="0" w:color="auto"/>
            </w:tcBorders>
            <w:shd w:val="clear" w:color="auto" w:fill="auto"/>
            <w:vAlign w:val="center"/>
            <w:hideMark/>
          </w:tcPr>
          <w:p w14:paraId="7D3CF534" w14:textId="77777777" w:rsidR="00C707F6" w:rsidRPr="00C707F6" w:rsidRDefault="00C707F6" w:rsidP="008C728C">
            <w:pPr>
              <w:jc w:val="both"/>
              <w:rPr>
                <w:rFonts w:ascii="Arial" w:eastAsia="Times New Roman" w:hAnsi="Arial" w:cs="Arial"/>
                <w:color w:val="000000"/>
                <w:lang w:eastAsia="es-ES"/>
              </w:rPr>
            </w:pPr>
            <w:r w:rsidRPr="00C707F6">
              <w:rPr>
                <w:rFonts w:ascii="Arial" w:eastAsia="Times New Roman" w:hAnsi="Arial" w:cs="Arial"/>
                <w:color w:val="000000"/>
                <w:lang w:eastAsia="es-ES"/>
              </w:rPr>
              <w:t xml:space="preserve">Fijación Cubierta Fibromath (Tor+Plc) </w:t>
            </w:r>
          </w:p>
        </w:tc>
        <w:tc>
          <w:tcPr>
            <w:tcW w:w="1162" w:type="dxa"/>
            <w:tcBorders>
              <w:top w:val="nil"/>
              <w:left w:val="nil"/>
              <w:bottom w:val="single" w:sz="4" w:space="0" w:color="auto"/>
              <w:right w:val="single" w:sz="4" w:space="0" w:color="auto"/>
            </w:tcBorders>
            <w:shd w:val="clear" w:color="auto" w:fill="auto"/>
            <w:noWrap/>
            <w:vAlign w:val="center"/>
            <w:hideMark/>
          </w:tcPr>
          <w:p w14:paraId="2697B731"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ud</w:t>
            </w:r>
          </w:p>
        </w:tc>
        <w:tc>
          <w:tcPr>
            <w:tcW w:w="1538" w:type="dxa"/>
            <w:tcBorders>
              <w:top w:val="nil"/>
              <w:left w:val="nil"/>
              <w:bottom w:val="single" w:sz="4" w:space="0" w:color="auto"/>
              <w:right w:val="single" w:sz="4" w:space="0" w:color="auto"/>
            </w:tcBorders>
            <w:shd w:val="clear" w:color="auto" w:fill="auto"/>
            <w:noWrap/>
            <w:vAlign w:val="center"/>
            <w:hideMark/>
          </w:tcPr>
          <w:p w14:paraId="255B8A79"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435</w:t>
            </w:r>
          </w:p>
        </w:tc>
      </w:tr>
      <w:tr w:rsidR="00C707F6" w:rsidRPr="00C707F6" w14:paraId="7249DDFA" w14:textId="77777777" w:rsidTr="00C707F6">
        <w:trPr>
          <w:trHeight w:val="570"/>
          <w:jc w:val="center"/>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E338F7F"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2.4</w:t>
            </w:r>
          </w:p>
        </w:tc>
        <w:tc>
          <w:tcPr>
            <w:tcW w:w="5399" w:type="dxa"/>
            <w:tcBorders>
              <w:top w:val="nil"/>
              <w:left w:val="nil"/>
              <w:bottom w:val="single" w:sz="4" w:space="0" w:color="auto"/>
              <w:right w:val="single" w:sz="4" w:space="0" w:color="auto"/>
            </w:tcBorders>
            <w:shd w:val="clear" w:color="auto" w:fill="auto"/>
            <w:vAlign w:val="center"/>
            <w:hideMark/>
          </w:tcPr>
          <w:p w14:paraId="4B14DE57" w14:textId="77777777" w:rsidR="00C707F6" w:rsidRPr="00C707F6" w:rsidRDefault="00C707F6" w:rsidP="008C728C">
            <w:pPr>
              <w:jc w:val="both"/>
              <w:rPr>
                <w:rFonts w:ascii="Arial" w:eastAsia="Times New Roman" w:hAnsi="Arial" w:cs="Arial"/>
                <w:color w:val="000000"/>
                <w:lang w:eastAsia="es-ES"/>
              </w:rPr>
            </w:pPr>
            <w:r w:rsidRPr="00C707F6">
              <w:rPr>
                <w:rFonts w:ascii="Arial" w:eastAsia="Times New Roman" w:hAnsi="Arial" w:cs="Arial"/>
                <w:color w:val="000000"/>
                <w:lang w:eastAsia="es-ES"/>
              </w:rPr>
              <w:t>Sikaboom M Espuma Expansiva Para Relleno y aislamiento</w:t>
            </w:r>
          </w:p>
        </w:tc>
        <w:tc>
          <w:tcPr>
            <w:tcW w:w="1162" w:type="dxa"/>
            <w:tcBorders>
              <w:top w:val="nil"/>
              <w:left w:val="nil"/>
              <w:bottom w:val="single" w:sz="4" w:space="0" w:color="auto"/>
              <w:right w:val="single" w:sz="4" w:space="0" w:color="auto"/>
            </w:tcBorders>
            <w:shd w:val="clear" w:color="auto" w:fill="auto"/>
            <w:noWrap/>
            <w:vAlign w:val="center"/>
            <w:hideMark/>
          </w:tcPr>
          <w:p w14:paraId="7AA29C53"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ud</w:t>
            </w:r>
          </w:p>
        </w:tc>
        <w:tc>
          <w:tcPr>
            <w:tcW w:w="1538" w:type="dxa"/>
            <w:tcBorders>
              <w:top w:val="nil"/>
              <w:left w:val="nil"/>
              <w:bottom w:val="single" w:sz="4" w:space="0" w:color="auto"/>
              <w:right w:val="single" w:sz="4" w:space="0" w:color="auto"/>
            </w:tcBorders>
            <w:shd w:val="clear" w:color="auto" w:fill="auto"/>
            <w:noWrap/>
            <w:vAlign w:val="center"/>
            <w:hideMark/>
          </w:tcPr>
          <w:p w14:paraId="4B540B7F"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15</w:t>
            </w:r>
          </w:p>
        </w:tc>
      </w:tr>
      <w:tr w:rsidR="00C707F6" w:rsidRPr="00C707F6" w14:paraId="078300AD" w14:textId="77777777" w:rsidTr="00C707F6">
        <w:trPr>
          <w:trHeight w:val="570"/>
          <w:jc w:val="center"/>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6D5ADAB"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2.5</w:t>
            </w:r>
          </w:p>
        </w:tc>
        <w:tc>
          <w:tcPr>
            <w:tcW w:w="5399" w:type="dxa"/>
            <w:tcBorders>
              <w:top w:val="nil"/>
              <w:left w:val="nil"/>
              <w:bottom w:val="single" w:sz="4" w:space="0" w:color="auto"/>
              <w:right w:val="single" w:sz="4" w:space="0" w:color="auto"/>
            </w:tcBorders>
            <w:shd w:val="clear" w:color="auto" w:fill="auto"/>
            <w:vAlign w:val="center"/>
            <w:hideMark/>
          </w:tcPr>
          <w:p w14:paraId="1E7437B0" w14:textId="77777777" w:rsidR="00C707F6" w:rsidRPr="00C707F6" w:rsidRDefault="00C707F6" w:rsidP="008C728C">
            <w:pPr>
              <w:jc w:val="both"/>
              <w:rPr>
                <w:rFonts w:ascii="Arial" w:eastAsia="Times New Roman" w:hAnsi="Arial" w:cs="Arial"/>
                <w:color w:val="000000"/>
                <w:lang w:eastAsia="es-ES"/>
              </w:rPr>
            </w:pPr>
            <w:r w:rsidRPr="00C707F6">
              <w:rPr>
                <w:rFonts w:ascii="Arial" w:eastAsia="Times New Roman" w:hAnsi="Arial" w:cs="Arial"/>
                <w:color w:val="000000"/>
                <w:lang w:eastAsia="es-ES"/>
              </w:rPr>
              <w:t>Caballete Forte Blanco 0,6X0,94x2,0 mm UPVC o equivalente</w:t>
            </w:r>
          </w:p>
        </w:tc>
        <w:tc>
          <w:tcPr>
            <w:tcW w:w="1162" w:type="dxa"/>
            <w:tcBorders>
              <w:top w:val="nil"/>
              <w:left w:val="nil"/>
              <w:bottom w:val="single" w:sz="4" w:space="0" w:color="auto"/>
              <w:right w:val="single" w:sz="4" w:space="0" w:color="auto"/>
            </w:tcBorders>
            <w:shd w:val="clear" w:color="auto" w:fill="auto"/>
            <w:noWrap/>
            <w:vAlign w:val="center"/>
            <w:hideMark/>
          </w:tcPr>
          <w:p w14:paraId="6B89281C"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ud</w:t>
            </w:r>
          </w:p>
        </w:tc>
        <w:tc>
          <w:tcPr>
            <w:tcW w:w="1538" w:type="dxa"/>
            <w:tcBorders>
              <w:top w:val="nil"/>
              <w:left w:val="nil"/>
              <w:bottom w:val="single" w:sz="4" w:space="0" w:color="auto"/>
              <w:right w:val="single" w:sz="4" w:space="0" w:color="auto"/>
            </w:tcBorders>
            <w:shd w:val="clear" w:color="auto" w:fill="auto"/>
            <w:noWrap/>
            <w:vAlign w:val="center"/>
            <w:hideMark/>
          </w:tcPr>
          <w:p w14:paraId="07D4BDD3"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60</w:t>
            </w:r>
          </w:p>
        </w:tc>
      </w:tr>
      <w:tr w:rsidR="00C707F6" w:rsidRPr="00C707F6" w14:paraId="010805A3" w14:textId="77777777" w:rsidTr="00C707F6">
        <w:trPr>
          <w:trHeight w:val="300"/>
          <w:jc w:val="center"/>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7BDA917"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2.6</w:t>
            </w:r>
          </w:p>
        </w:tc>
        <w:tc>
          <w:tcPr>
            <w:tcW w:w="5399" w:type="dxa"/>
            <w:tcBorders>
              <w:top w:val="nil"/>
              <w:left w:val="nil"/>
              <w:bottom w:val="nil"/>
              <w:right w:val="nil"/>
            </w:tcBorders>
            <w:shd w:val="clear" w:color="auto" w:fill="auto"/>
            <w:noWrap/>
            <w:vAlign w:val="bottom"/>
            <w:hideMark/>
          </w:tcPr>
          <w:p w14:paraId="520CB2B1" w14:textId="77777777" w:rsidR="00C707F6" w:rsidRPr="00C707F6" w:rsidRDefault="00C707F6" w:rsidP="008C728C">
            <w:pPr>
              <w:jc w:val="both"/>
              <w:rPr>
                <w:rFonts w:ascii="Arial" w:eastAsia="Times New Roman" w:hAnsi="Arial" w:cs="Arial"/>
                <w:color w:val="000000"/>
                <w:lang w:eastAsia="es-ES"/>
              </w:rPr>
            </w:pPr>
            <w:r w:rsidRPr="00C707F6">
              <w:rPr>
                <w:rFonts w:ascii="Arial" w:eastAsia="Times New Roman" w:hAnsi="Arial" w:cs="Arial"/>
                <w:color w:val="000000"/>
                <w:lang w:eastAsia="es-ES"/>
              </w:rPr>
              <w:t>Tornillo fijador de ala 1/4x7/8</w:t>
            </w:r>
          </w:p>
        </w:tc>
        <w:tc>
          <w:tcPr>
            <w:tcW w:w="1162" w:type="dxa"/>
            <w:tcBorders>
              <w:top w:val="nil"/>
              <w:left w:val="single" w:sz="4" w:space="0" w:color="auto"/>
              <w:bottom w:val="single" w:sz="4" w:space="0" w:color="auto"/>
              <w:right w:val="single" w:sz="4" w:space="0" w:color="auto"/>
            </w:tcBorders>
            <w:shd w:val="clear" w:color="auto" w:fill="auto"/>
            <w:noWrap/>
            <w:vAlign w:val="center"/>
            <w:hideMark/>
          </w:tcPr>
          <w:p w14:paraId="4C301A40"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ud</w:t>
            </w:r>
          </w:p>
        </w:tc>
        <w:tc>
          <w:tcPr>
            <w:tcW w:w="1538" w:type="dxa"/>
            <w:tcBorders>
              <w:top w:val="nil"/>
              <w:left w:val="nil"/>
              <w:bottom w:val="single" w:sz="4" w:space="0" w:color="auto"/>
              <w:right w:val="single" w:sz="4" w:space="0" w:color="auto"/>
            </w:tcBorders>
            <w:shd w:val="clear" w:color="auto" w:fill="auto"/>
            <w:noWrap/>
            <w:vAlign w:val="center"/>
            <w:hideMark/>
          </w:tcPr>
          <w:p w14:paraId="6C6BDCF1"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480</w:t>
            </w:r>
          </w:p>
        </w:tc>
      </w:tr>
      <w:tr w:rsidR="00C707F6" w:rsidRPr="00C707F6" w14:paraId="6C6926D9" w14:textId="77777777" w:rsidTr="00C707F6">
        <w:trPr>
          <w:trHeight w:val="570"/>
          <w:jc w:val="center"/>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BCCE9E6"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2.7</w:t>
            </w:r>
          </w:p>
        </w:tc>
        <w:tc>
          <w:tcPr>
            <w:tcW w:w="5399" w:type="dxa"/>
            <w:tcBorders>
              <w:top w:val="single" w:sz="4" w:space="0" w:color="auto"/>
              <w:left w:val="nil"/>
              <w:bottom w:val="single" w:sz="4" w:space="0" w:color="auto"/>
              <w:right w:val="single" w:sz="4" w:space="0" w:color="auto"/>
            </w:tcBorders>
            <w:shd w:val="clear" w:color="auto" w:fill="auto"/>
            <w:vAlign w:val="center"/>
            <w:hideMark/>
          </w:tcPr>
          <w:p w14:paraId="6F35F26C" w14:textId="77777777" w:rsidR="00C707F6" w:rsidRPr="00C707F6" w:rsidRDefault="00C707F6" w:rsidP="008C728C">
            <w:pPr>
              <w:jc w:val="both"/>
              <w:rPr>
                <w:rFonts w:ascii="Arial" w:eastAsia="Times New Roman" w:hAnsi="Arial" w:cs="Arial"/>
                <w:color w:val="000000"/>
                <w:lang w:eastAsia="es-ES"/>
              </w:rPr>
            </w:pPr>
            <w:r w:rsidRPr="00C707F6">
              <w:rPr>
                <w:rFonts w:ascii="Arial" w:eastAsia="Times New Roman" w:hAnsi="Arial" w:cs="Arial"/>
                <w:color w:val="000000"/>
                <w:lang w:eastAsia="es-ES"/>
              </w:rPr>
              <w:t>Perlin tipo C Gr50 220x80x2,0 por 6,0 m de largo negro</w:t>
            </w:r>
          </w:p>
        </w:tc>
        <w:tc>
          <w:tcPr>
            <w:tcW w:w="1162" w:type="dxa"/>
            <w:tcBorders>
              <w:top w:val="nil"/>
              <w:left w:val="nil"/>
              <w:bottom w:val="single" w:sz="4" w:space="0" w:color="auto"/>
              <w:right w:val="single" w:sz="4" w:space="0" w:color="auto"/>
            </w:tcBorders>
            <w:shd w:val="clear" w:color="auto" w:fill="auto"/>
            <w:noWrap/>
            <w:vAlign w:val="center"/>
            <w:hideMark/>
          </w:tcPr>
          <w:p w14:paraId="03A204B9" w14:textId="647DD256" w:rsidR="00C707F6" w:rsidRPr="00C707F6" w:rsidRDefault="006C5BE6" w:rsidP="00C707F6">
            <w:pPr>
              <w:jc w:val="center"/>
              <w:rPr>
                <w:rFonts w:ascii="Arial" w:eastAsia="Times New Roman" w:hAnsi="Arial" w:cs="Arial"/>
                <w:color w:val="000000"/>
                <w:lang w:eastAsia="es-ES"/>
              </w:rPr>
            </w:pPr>
            <w:r>
              <w:rPr>
                <w:rFonts w:ascii="Arial" w:eastAsia="Times New Roman" w:hAnsi="Arial" w:cs="Arial"/>
                <w:color w:val="000000"/>
                <w:lang w:eastAsia="es-ES"/>
              </w:rPr>
              <w:t>kg</w:t>
            </w:r>
          </w:p>
        </w:tc>
        <w:tc>
          <w:tcPr>
            <w:tcW w:w="1538" w:type="dxa"/>
            <w:tcBorders>
              <w:top w:val="nil"/>
              <w:left w:val="nil"/>
              <w:bottom w:val="single" w:sz="4" w:space="0" w:color="auto"/>
              <w:right w:val="single" w:sz="4" w:space="0" w:color="auto"/>
            </w:tcBorders>
            <w:shd w:val="clear" w:color="auto" w:fill="auto"/>
            <w:noWrap/>
            <w:vAlign w:val="center"/>
            <w:hideMark/>
          </w:tcPr>
          <w:p w14:paraId="799BE33A" w14:textId="414DDFA4" w:rsidR="00C707F6" w:rsidRPr="00C707F6" w:rsidRDefault="006C5BE6" w:rsidP="00C707F6">
            <w:pPr>
              <w:jc w:val="center"/>
              <w:rPr>
                <w:rFonts w:ascii="Arial" w:eastAsia="Times New Roman" w:hAnsi="Arial" w:cs="Arial"/>
                <w:color w:val="000000"/>
                <w:lang w:eastAsia="es-ES"/>
              </w:rPr>
            </w:pPr>
            <w:r>
              <w:rPr>
                <w:rFonts w:ascii="Arial" w:eastAsia="Times New Roman" w:hAnsi="Arial" w:cs="Arial"/>
                <w:color w:val="000000"/>
                <w:lang w:eastAsia="es-ES"/>
              </w:rPr>
              <w:t>6503</w:t>
            </w:r>
          </w:p>
        </w:tc>
      </w:tr>
      <w:tr w:rsidR="00C707F6" w:rsidRPr="00C707F6" w14:paraId="3D92FECA" w14:textId="77777777" w:rsidTr="00C707F6">
        <w:trPr>
          <w:trHeight w:val="570"/>
          <w:jc w:val="center"/>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9043990"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2.8</w:t>
            </w:r>
          </w:p>
        </w:tc>
        <w:tc>
          <w:tcPr>
            <w:tcW w:w="5399" w:type="dxa"/>
            <w:tcBorders>
              <w:top w:val="nil"/>
              <w:left w:val="nil"/>
              <w:bottom w:val="single" w:sz="4" w:space="0" w:color="auto"/>
              <w:right w:val="single" w:sz="4" w:space="0" w:color="auto"/>
            </w:tcBorders>
            <w:shd w:val="clear" w:color="auto" w:fill="auto"/>
            <w:vAlign w:val="center"/>
            <w:hideMark/>
          </w:tcPr>
          <w:p w14:paraId="5220FDFC" w14:textId="415E4A47" w:rsidR="00C707F6" w:rsidRPr="00C707F6" w:rsidRDefault="00C707F6" w:rsidP="0051402C">
            <w:pPr>
              <w:jc w:val="both"/>
              <w:rPr>
                <w:rFonts w:ascii="Arial" w:eastAsia="Times New Roman" w:hAnsi="Arial" w:cs="Arial"/>
                <w:color w:val="000000"/>
                <w:lang w:eastAsia="es-ES"/>
              </w:rPr>
            </w:pPr>
            <w:r w:rsidRPr="00C707F6">
              <w:rPr>
                <w:rFonts w:ascii="Arial" w:eastAsia="Times New Roman" w:hAnsi="Arial" w:cs="Arial"/>
                <w:color w:val="000000"/>
                <w:lang w:eastAsia="es-ES"/>
              </w:rPr>
              <w:t xml:space="preserve">Perfil tubular </w:t>
            </w:r>
            <w:r w:rsidR="0051402C">
              <w:rPr>
                <w:rFonts w:ascii="Arial" w:eastAsia="Times New Roman" w:hAnsi="Arial" w:cs="Arial"/>
                <w:color w:val="000000"/>
                <w:lang w:eastAsia="es-ES"/>
              </w:rPr>
              <w:t>tipo</w:t>
            </w:r>
            <w:r w:rsidRPr="00C707F6">
              <w:rPr>
                <w:rFonts w:ascii="Arial" w:eastAsia="Times New Roman" w:hAnsi="Arial" w:cs="Arial"/>
                <w:color w:val="000000"/>
                <w:lang w:eastAsia="es-ES"/>
              </w:rPr>
              <w:t xml:space="preserve"> PTE 100x100x2,0 por 6,0 m ASTM A500 Grado C</w:t>
            </w:r>
          </w:p>
        </w:tc>
        <w:tc>
          <w:tcPr>
            <w:tcW w:w="1162" w:type="dxa"/>
            <w:tcBorders>
              <w:top w:val="nil"/>
              <w:left w:val="nil"/>
              <w:bottom w:val="single" w:sz="4" w:space="0" w:color="auto"/>
              <w:right w:val="single" w:sz="4" w:space="0" w:color="auto"/>
            </w:tcBorders>
            <w:shd w:val="clear" w:color="auto" w:fill="auto"/>
            <w:noWrap/>
            <w:vAlign w:val="center"/>
            <w:hideMark/>
          </w:tcPr>
          <w:p w14:paraId="56BCA0FC" w14:textId="0E855B25" w:rsidR="00C707F6" w:rsidRPr="00C707F6" w:rsidRDefault="006C5BE6" w:rsidP="00C707F6">
            <w:pPr>
              <w:jc w:val="center"/>
              <w:rPr>
                <w:rFonts w:ascii="Arial" w:eastAsia="Times New Roman" w:hAnsi="Arial" w:cs="Arial"/>
                <w:color w:val="000000"/>
                <w:lang w:eastAsia="es-ES"/>
              </w:rPr>
            </w:pPr>
            <w:r>
              <w:rPr>
                <w:rFonts w:ascii="Arial" w:eastAsia="Times New Roman" w:hAnsi="Arial" w:cs="Arial"/>
                <w:color w:val="000000"/>
                <w:lang w:eastAsia="es-ES"/>
              </w:rPr>
              <w:t>kg</w:t>
            </w:r>
          </w:p>
        </w:tc>
        <w:tc>
          <w:tcPr>
            <w:tcW w:w="1538" w:type="dxa"/>
            <w:tcBorders>
              <w:top w:val="nil"/>
              <w:left w:val="nil"/>
              <w:bottom w:val="single" w:sz="4" w:space="0" w:color="auto"/>
              <w:right w:val="single" w:sz="4" w:space="0" w:color="auto"/>
            </w:tcBorders>
            <w:shd w:val="clear" w:color="auto" w:fill="auto"/>
            <w:noWrap/>
            <w:vAlign w:val="center"/>
            <w:hideMark/>
          </w:tcPr>
          <w:p w14:paraId="1D78C7BA" w14:textId="2448FA60" w:rsidR="00C707F6" w:rsidRPr="00C707F6" w:rsidRDefault="006C5BE6" w:rsidP="00C707F6">
            <w:pPr>
              <w:jc w:val="center"/>
              <w:rPr>
                <w:rFonts w:ascii="Arial" w:eastAsia="Times New Roman" w:hAnsi="Arial" w:cs="Arial"/>
                <w:color w:val="000000"/>
                <w:lang w:eastAsia="es-ES"/>
              </w:rPr>
            </w:pPr>
            <w:r>
              <w:rPr>
                <w:rFonts w:ascii="Arial" w:eastAsia="Times New Roman" w:hAnsi="Arial" w:cs="Arial"/>
                <w:color w:val="000000"/>
                <w:lang w:eastAsia="es-ES"/>
              </w:rPr>
              <w:t>1306</w:t>
            </w:r>
          </w:p>
        </w:tc>
      </w:tr>
      <w:tr w:rsidR="00C707F6" w:rsidRPr="00C707F6" w14:paraId="481C8C3A" w14:textId="77777777" w:rsidTr="00C707F6">
        <w:trPr>
          <w:trHeight w:val="570"/>
          <w:jc w:val="center"/>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B456B84"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2.9</w:t>
            </w:r>
          </w:p>
        </w:tc>
        <w:tc>
          <w:tcPr>
            <w:tcW w:w="5399" w:type="dxa"/>
            <w:tcBorders>
              <w:top w:val="nil"/>
              <w:left w:val="nil"/>
              <w:bottom w:val="single" w:sz="4" w:space="0" w:color="auto"/>
              <w:right w:val="single" w:sz="4" w:space="0" w:color="auto"/>
            </w:tcBorders>
            <w:shd w:val="clear" w:color="auto" w:fill="auto"/>
            <w:vAlign w:val="center"/>
            <w:hideMark/>
          </w:tcPr>
          <w:p w14:paraId="413A8284" w14:textId="77777777" w:rsidR="00C707F6" w:rsidRPr="00C707F6" w:rsidRDefault="00C707F6" w:rsidP="008C728C">
            <w:pPr>
              <w:jc w:val="both"/>
              <w:rPr>
                <w:rFonts w:ascii="Arial" w:eastAsia="Times New Roman" w:hAnsi="Arial" w:cs="Arial"/>
                <w:color w:val="000000"/>
                <w:lang w:eastAsia="es-ES"/>
              </w:rPr>
            </w:pPr>
            <w:r w:rsidRPr="00C707F6">
              <w:rPr>
                <w:rFonts w:ascii="Arial" w:eastAsia="Times New Roman" w:hAnsi="Arial" w:cs="Arial"/>
                <w:color w:val="000000"/>
                <w:lang w:eastAsia="es-ES"/>
              </w:rPr>
              <w:t>Pintura Pintuco anticorrosiva premium color Negro o equivalente</w:t>
            </w:r>
          </w:p>
        </w:tc>
        <w:tc>
          <w:tcPr>
            <w:tcW w:w="1162" w:type="dxa"/>
            <w:tcBorders>
              <w:top w:val="nil"/>
              <w:left w:val="nil"/>
              <w:bottom w:val="single" w:sz="4" w:space="0" w:color="auto"/>
              <w:right w:val="single" w:sz="4" w:space="0" w:color="auto"/>
            </w:tcBorders>
            <w:shd w:val="clear" w:color="auto" w:fill="auto"/>
            <w:noWrap/>
            <w:vAlign w:val="center"/>
            <w:hideMark/>
          </w:tcPr>
          <w:p w14:paraId="7CADDA71"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gl</w:t>
            </w:r>
          </w:p>
        </w:tc>
        <w:tc>
          <w:tcPr>
            <w:tcW w:w="1538" w:type="dxa"/>
            <w:tcBorders>
              <w:top w:val="nil"/>
              <w:left w:val="nil"/>
              <w:bottom w:val="single" w:sz="4" w:space="0" w:color="auto"/>
              <w:right w:val="single" w:sz="4" w:space="0" w:color="auto"/>
            </w:tcBorders>
            <w:shd w:val="clear" w:color="auto" w:fill="auto"/>
            <w:noWrap/>
            <w:vAlign w:val="center"/>
            <w:hideMark/>
          </w:tcPr>
          <w:p w14:paraId="34A20EBF"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2</w:t>
            </w:r>
          </w:p>
        </w:tc>
      </w:tr>
      <w:tr w:rsidR="00C707F6" w:rsidRPr="00C707F6" w14:paraId="5C6CB171" w14:textId="77777777" w:rsidTr="00C707F6">
        <w:trPr>
          <w:trHeight w:val="570"/>
          <w:jc w:val="center"/>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A3C7AEB"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2.10</w:t>
            </w:r>
          </w:p>
        </w:tc>
        <w:tc>
          <w:tcPr>
            <w:tcW w:w="5399" w:type="dxa"/>
            <w:tcBorders>
              <w:top w:val="nil"/>
              <w:left w:val="nil"/>
              <w:bottom w:val="single" w:sz="4" w:space="0" w:color="auto"/>
              <w:right w:val="single" w:sz="4" w:space="0" w:color="auto"/>
            </w:tcBorders>
            <w:shd w:val="clear" w:color="auto" w:fill="auto"/>
            <w:vAlign w:val="center"/>
            <w:hideMark/>
          </w:tcPr>
          <w:p w14:paraId="4D4447C9" w14:textId="77777777" w:rsidR="00C707F6" w:rsidRPr="00C707F6" w:rsidRDefault="00C707F6" w:rsidP="008C728C">
            <w:pPr>
              <w:jc w:val="both"/>
              <w:rPr>
                <w:rFonts w:ascii="Arial" w:eastAsia="Times New Roman" w:hAnsi="Arial" w:cs="Arial"/>
                <w:color w:val="000000"/>
                <w:lang w:eastAsia="es-ES"/>
              </w:rPr>
            </w:pPr>
            <w:r w:rsidRPr="00C707F6">
              <w:rPr>
                <w:rFonts w:ascii="Arial" w:eastAsia="Times New Roman" w:hAnsi="Arial" w:cs="Arial"/>
                <w:color w:val="000000"/>
                <w:lang w:eastAsia="es-ES"/>
              </w:rPr>
              <w:t>Platinas para placa base, pernos de anclaje y soldadura.</w:t>
            </w:r>
          </w:p>
        </w:tc>
        <w:tc>
          <w:tcPr>
            <w:tcW w:w="1162" w:type="dxa"/>
            <w:tcBorders>
              <w:top w:val="nil"/>
              <w:left w:val="nil"/>
              <w:bottom w:val="single" w:sz="4" w:space="0" w:color="auto"/>
              <w:right w:val="single" w:sz="4" w:space="0" w:color="auto"/>
            </w:tcBorders>
            <w:shd w:val="clear" w:color="auto" w:fill="auto"/>
            <w:vAlign w:val="center"/>
            <w:hideMark/>
          </w:tcPr>
          <w:p w14:paraId="4F82CF9F" w14:textId="3444047C" w:rsidR="00C707F6" w:rsidRPr="00C707F6" w:rsidRDefault="002662C5" w:rsidP="00C707F6">
            <w:pPr>
              <w:jc w:val="center"/>
              <w:rPr>
                <w:rFonts w:ascii="Arial" w:eastAsia="Times New Roman" w:hAnsi="Arial" w:cs="Arial"/>
                <w:color w:val="000000"/>
                <w:lang w:eastAsia="es-ES"/>
              </w:rPr>
            </w:pPr>
            <w:r>
              <w:rPr>
                <w:rFonts w:ascii="Arial" w:eastAsia="Times New Roman" w:hAnsi="Arial" w:cs="Arial"/>
                <w:color w:val="000000"/>
                <w:lang w:eastAsia="es-ES"/>
              </w:rPr>
              <w:t>kg</w:t>
            </w:r>
          </w:p>
        </w:tc>
        <w:tc>
          <w:tcPr>
            <w:tcW w:w="1538" w:type="dxa"/>
            <w:tcBorders>
              <w:top w:val="nil"/>
              <w:left w:val="nil"/>
              <w:bottom w:val="single" w:sz="4" w:space="0" w:color="auto"/>
              <w:right w:val="single" w:sz="4" w:space="0" w:color="auto"/>
            </w:tcBorders>
            <w:shd w:val="clear" w:color="auto" w:fill="auto"/>
            <w:noWrap/>
            <w:vAlign w:val="center"/>
            <w:hideMark/>
          </w:tcPr>
          <w:p w14:paraId="6863EC4A" w14:textId="5EA04485" w:rsidR="00C707F6" w:rsidRPr="00C707F6" w:rsidRDefault="006C5BE6" w:rsidP="00C707F6">
            <w:pPr>
              <w:jc w:val="center"/>
              <w:rPr>
                <w:rFonts w:ascii="Arial" w:eastAsia="Times New Roman" w:hAnsi="Arial" w:cs="Arial"/>
                <w:color w:val="000000"/>
                <w:lang w:eastAsia="es-ES"/>
              </w:rPr>
            </w:pPr>
            <w:r>
              <w:rPr>
                <w:rFonts w:ascii="Arial" w:eastAsia="Times New Roman" w:hAnsi="Arial" w:cs="Arial"/>
                <w:color w:val="000000"/>
                <w:lang w:eastAsia="es-ES"/>
              </w:rPr>
              <w:t>390</w:t>
            </w:r>
          </w:p>
        </w:tc>
      </w:tr>
      <w:tr w:rsidR="00C707F6" w:rsidRPr="00C707F6" w14:paraId="6CB82F61" w14:textId="77777777" w:rsidTr="00C707F6">
        <w:trPr>
          <w:trHeight w:val="300"/>
          <w:jc w:val="center"/>
        </w:trPr>
        <w:tc>
          <w:tcPr>
            <w:tcW w:w="721" w:type="dxa"/>
            <w:tcBorders>
              <w:top w:val="nil"/>
              <w:left w:val="single" w:sz="4" w:space="0" w:color="auto"/>
              <w:bottom w:val="single" w:sz="4" w:space="0" w:color="auto"/>
              <w:right w:val="single" w:sz="4" w:space="0" w:color="auto"/>
            </w:tcBorders>
            <w:shd w:val="clear" w:color="000000" w:fill="F2F2F2"/>
            <w:noWrap/>
            <w:vAlign w:val="center"/>
            <w:hideMark/>
          </w:tcPr>
          <w:p w14:paraId="50E01EBB"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lastRenderedPageBreak/>
              <w:t>3.0</w:t>
            </w:r>
          </w:p>
        </w:tc>
        <w:tc>
          <w:tcPr>
            <w:tcW w:w="5399" w:type="dxa"/>
            <w:tcBorders>
              <w:top w:val="nil"/>
              <w:left w:val="nil"/>
              <w:bottom w:val="single" w:sz="4" w:space="0" w:color="auto"/>
              <w:right w:val="single" w:sz="4" w:space="0" w:color="auto"/>
            </w:tcBorders>
            <w:shd w:val="clear" w:color="000000" w:fill="F2F2F2"/>
            <w:vAlign w:val="center"/>
            <w:hideMark/>
          </w:tcPr>
          <w:p w14:paraId="4107CE3D" w14:textId="77777777" w:rsidR="00C707F6" w:rsidRPr="00C707F6" w:rsidRDefault="00C707F6" w:rsidP="008C728C">
            <w:pPr>
              <w:jc w:val="both"/>
              <w:rPr>
                <w:rFonts w:ascii="Arial" w:eastAsia="Times New Roman" w:hAnsi="Arial" w:cs="Arial"/>
                <w:b/>
                <w:bCs/>
                <w:color w:val="000000"/>
                <w:lang w:eastAsia="es-ES"/>
              </w:rPr>
            </w:pPr>
            <w:r w:rsidRPr="00C707F6">
              <w:rPr>
                <w:rFonts w:ascii="Arial" w:eastAsia="Times New Roman" w:hAnsi="Arial" w:cs="Arial"/>
                <w:b/>
                <w:bCs/>
                <w:color w:val="000000"/>
                <w:lang w:eastAsia="es-ES"/>
              </w:rPr>
              <w:t>Adicionales y accesorios</w:t>
            </w:r>
          </w:p>
        </w:tc>
        <w:tc>
          <w:tcPr>
            <w:tcW w:w="1162" w:type="dxa"/>
            <w:tcBorders>
              <w:top w:val="nil"/>
              <w:left w:val="nil"/>
              <w:bottom w:val="single" w:sz="4" w:space="0" w:color="auto"/>
              <w:right w:val="single" w:sz="4" w:space="0" w:color="auto"/>
            </w:tcBorders>
            <w:shd w:val="clear" w:color="000000" w:fill="F2F2F2"/>
            <w:noWrap/>
            <w:vAlign w:val="center"/>
            <w:hideMark/>
          </w:tcPr>
          <w:p w14:paraId="637FDFFC"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 </w:t>
            </w:r>
          </w:p>
        </w:tc>
        <w:tc>
          <w:tcPr>
            <w:tcW w:w="1538" w:type="dxa"/>
            <w:tcBorders>
              <w:top w:val="nil"/>
              <w:left w:val="nil"/>
              <w:bottom w:val="single" w:sz="4" w:space="0" w:color="auto"/>
              <w:right w:val="single" w:sz="4" w:space="0" w:color="auto"/>
            </w:tcBorders>
            <w:shd w:val="clear" w:color="000000" w:fill="F2F2F2"/>
            <w:noWrap/>
            <w:vAlign w:val="center"/>
            <w:hideMark/>
          </w:tcPr>
          <w:p w14:paraId="3BC0C0FB"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 </w:t>
            </w:r>
          </w:p>
        </w:tc>
      </w:tr>
      <w:tr w:rsidR="00C707F6" w:rsidRPr="00C707F6" w14:paraId="4DEDEEDD" w14:textId="77777777" w:rsidTr="00C707F6">
        <w:trPr>
          <w:trHeight w:val="300"/>
          <w:jc w:val="center"/>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0FE800A"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3.1</w:t>
            </w:r>
          </w:p>
        </w:tc>
        <w:tc>
          <w:tcPr>
            <w:tcW w:w="5399" w:type="dxa"/>
            <w:tcBorders>
              <w:top w:val="nil"/>
              <w:left w:val="nil"/>
              <w:bottom w:val="single" w:sz="4" w:space="0" w:color="auto"/>
              <w:right w:val="single" w:sz="4" w:space="0" w:color="auto"/>
            </w:tcBorders>
            <w:shd w:val="clear" w:color="auto" w:fill="auto"/>
            <w:vAlign w:val="center"/>
            <w:hideMark/>
          </w:tcPr>
          <w:p w14:paraId="6E82FDBC" w14:textId="77777777" w:rsidR="00C707F6" w:rsidRPr="00C707F6" w:rsidRDefault="00C707F6" w:rsidP="008C728C">
            <w:pPr>
              <w:jc w:val="both"/>
              <w:rPr>
                <w:rFonts w:ascii="Arial" w:eastAsia="Times New Roman" w:hAnsi="Arial" w:cs="Arial"/>
                <w:color w:val="000000"/>
                <w:lang w:eastAsia="es-ES"/>
              </w:rPr>
            </w:pPr>
            <w:r w:rsidRPr="00C707F6">
              <w:rPr>
                <w:rFonts w:ascii="Arial" w:eastAsia="Times New Roman" w:hAnsi="Arial" w:cs="Arial"/>
                <w:color w:val="000000"/>
                <w:lang w:eastAsia="es-ES"/>
              </w:rPr>
              <w:t>Canal amazonas blanca x 3 metros o equivalente</w:t>
            </w:r>
          </w:p>
        </w:tc>
        <w:tc>
          <w:tcPr>
            <w:tcW w:w="1162" w:type="dxa"/>
            <w:tcBorders>
              <w:top w:val="nil"/>
              <w:left w:val="nil"/>
              <w:bottom w:val="single" w:sz="4" w:space="0" w:color="auto"/>
              <w:right w:val="single" w:sz="4" w:space="0" w:color="auto"/>
            </w:tcBorders>
            <w:shd w:val="clear" w:color="auto" w:fill="auto"/>
            <w:noWrap/>
            <w:vAlign w:val="center"/>
            <w:hideMark/>
          </w:tcPr>
          <w:p w14:paraId="324D0A1C"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ud</w:t>
            </w:r>
          </w:p>
        </w:tc>
        <w:tc>
          <w:tcPr>
            <w:tcW w:w="1538" w:type="dxa"/>
            <w:tcBorders>
              <w:top w:val="nil"/>
              <w:left w:val="nil"/>
              <w:bottom w:val="single" w:sz="4" w:space="0" w:color="auto"/>
              <w:right w:val="single" w:sz="4" w:space="0" w:color="auto"/>
            </w:tcBorders>
            <w:shd w:val="clear" w:color="auto" w:fill="auto"/>
            <w:noWrap/>
            <w:vAlign w:val="center"/>
            <w:hideMark/>
          </w:tcPr>
          <w:p w14:paraId="5089B4E7"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32</w:t>
            </w:r>
          </w:p>
        </w:tc>
      </w:tr>
      <w:tr w:rsidR="00C707F6" w:rsidRPr="00C707F6" w14:paraId="6DAB84BF" w14:textId="77777777" w:rsidTr="00C707F6">
        <w:trPr>
          <w:trHeight w:val="300"/>
          <w:jc w:val="center"/>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BF1722C"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3.2</w:t>
            </w:r>
          </w:p>
        </w:tc>
        <w:tc>
          <w:tcPr>
            <w:tcW w:w="5399" w:type="dxa"/>
            <w:tcBorders>
              <w:top w:val="nil"/>
              <w:left w:val="nil"/>
              <w:bottom w:val="single" w:sz="4" w:space="0" w:color="auto"/>
              <w:right w:val="single" w:sz="4" w:space="0" w:color="auto"/>
            </w:tcBorders>
            <w:shd w:val="clear" w:color="auto" w:fill="auto"/>
            <w:vAlign w:val="center"/>
            <w:hideMark/>
          </w:tcPr>
          <w:p w14:paraId="38B5CC50" w14:textId="77777777" w:rsidR="00C707F6" w:rsidRPr="00C707F6" w:rsidRDefault="00C707F6" w:rsidP="008C728C">
            <w:pPr>
              <w:jc w:val="both"/>
              <w:rPr>
                <w:rFonts w:ascii="Arial" w:eastAsia="Times New Roman" w:hAnsi="Arial" w:cs="Arial"/>
                <w:color w:val="000000"/>
                <w:lang w:eastAsia="es-ES"/>
              </w:rPr>
            </w:pPr>
            <w:r w:rsidRPr="00C707F6">
              <w:rPr>
                <w:rFonts w:ascii="Arial" w:eastAsia="Times New Roman" w:hAnsi="Arial" w:cs="Arial"/>
                <w:color w:val="000000"/>
                <w:lang w:eastAsia="es-ES"/>
              </w:rPr>
              <w:t>Soporte de canal amazonas o equivalente</w:t>
            </w:r>
          </w:p>
        </w:tc>
        <w:tc>
          <w:tcPr>
            <w:tcW w:w="1162" w:type="dxa"/>
            <w:tcBorders>
              <w:top w:val="nil"/>
              <w:left w:val="nil"/>
              <w:bottom w:val="single" w:sz="4" w:space="0" w:color="auto"/>
              <w:right w:val="single" w:sz="4" w:space="0" w:color="auto"/>
            </w:tcBorders>
            <w:shd w:val="clear" w:color="auto" w:fill="auto"/>
            <w:noWrap/>
            <w:vAlign w:val="center"/>
            <w:hideMark/>
          </w:tcPr>
          <w:p w14:paraId="316BFA19"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ud</w:t>
            </w:r>
          </w:p>
        </w:tc>
        <w:tc>
          <w:tcPr>
            <w:tcW w:w="1538" w:type="dxa"/>
            <w:tcBorders>
              <w:top w:val="nil"/>
              <w:left w:val="nil"/>
              <w:bottom w:val="single" w:sz="4" w:space="0" w:color="auto"/>
              <w:right w:val="single" w:sz="4" w:space="0" w:color="auto"/>
            </w:tcBorders>
            <w:shd w:val="clear" w:color="auto" w:fill="auto"/>
            <w:noWrap/>
            <w:vAlign w:val="center"/>
            <w:hideMark/>
          </w:tcPr>
          <w:p w14:paraId="16664D2D"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96</w:t>
            </w:r>
          </w:p>
        </w:tc>
      </w:tr>
      <w:tr w:rsidR="00C707F6" w:rsidRPr="00C707F6" w14:paraId="50213BF9" w14:textId="77777777" w:rsidTr="00C707F6">
        <w:trPr>
          <w:trHeight w:val="300"/>
          <w:jc w:val="center"/>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8108593"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3.3</w:t>
            </w:r>
          </w:p>
        </w:tc>
        <w:tc>
          <w:tcPr>
            <w:tcW w:w="5399" w:type="dxa"/>
            <w:tcBorders>
              <w:top w:val="nil"/>
              <w:left w:val="nil"/>
              <w:bottom w:val="single" w:sz="4" w:space="0" w:color="auto"/>
              <w:right w:val="single" w:sz="4" w:space="0" w:color="auto"/>
            </w:tcBorders>
            <w:shd w:val="clear" w:color="auto" w:fill="auto"/>
            <w:vAlign w:val="center"/>
            <w:hideMark/>
          </w:tcPr>
          <w:p w14:paraId="5CE151B6" w14:textId="77777777" w:rsidR="00C707F6" w:rsidRPr="00C707F6" w:rsidRDefault="00C707F6" w:rsidP="008C728C">
            <w:pPr>
              <w:jc w:val="both"/>
              <w:rPr>
                <w:rFonts w:ascii="Arial" w:eastAsia="Times New Roman" w:hAnsi="Arial" w:cs="Arial"/>
                <w:color w:val="000000"/>
                <w:lang w:eastAsia="es-ES"/>
              </w:rPr>
            </w:pPr>
            <w:r w:rsidRPr="00C707F6">
              <w:rPr>
                <w:rFonts w:ascii="Arial" w:eastAsia="Times New Roman" w:hAnsi="Arial" w:cs="Arial"/>
                <w:color w:val="000000"/>
                <w:lang w:eastAsia="es-ES"/>
              </w:rPr>
              <w:t>Unión de canal amazonas blanca o equivalente</w:t>
            </w:r>
          </w:p>
        </w:tc>
        <w:tc>
          <w:tcPr>
            <w:tcW w:w="1162" w:type="dxa"/>
            <w:tcBorders>
              <w:top w:val="nil"/>
              <w:left w:val="nil"/>
              <w:bottom w:val="single" w:sz="4" w:space="0" w:color="auto"/>
              <w:right w:val="single" w:sz="4" w:space="0" w:color="auto"/>
            </w:tcBorders>
            <w:shd w:val="clear" w:color="auto" w:fill="auto"/>
            <w:noWrap/>
            <w:vAlign w:val="center"/>
            <w:hideMark/>
          </w:tcPr>
          <w:p w14:paraId="4B088FE1"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ud</w:t>
            </w:r>
          </w:p>
        </w:tc>
        <w:tc>
          <w:tcPr>
            <w:tcW w:w="1538" w:type="dxa"/>
            <w:tcBorders>
              <w:top w:val="nil"/>
              <w:left w:val="nil"/>
              <w:bottom w:val="single" w:sz="4" w:space="0" w:color="auto"/>
              <w:right w:val="single" w:sz="4" w:space="0" w:color="auto"/>
            </w:tcBorders>
            <w:shd w:val="clear" w:color="auto" w:fill="auto"/>
            <w:noWrap/>
            <w:vAlign w:val="center"/>
            <w:hideMark/>
          </w:tcPr>
          <w:p w14:paraId="22847FA2"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28</w:t>
            </w:r>
          </w:p>
        </w:tc>
      </w:tr>
      <w:tr w:rsidR="00C707F6" w:rsidRPr="00C707F6" w14:paraId="4C06B081" w14:textId="77777777" w:rsidTr="00C707F6">
        <w:trPr>
          <w:trHeight w:val="300"/>
          <w:jc w:val="center"/>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6069C4C"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3.4</w:t>
            </w:r>
          </w:p>
        </w:tc>
        <w:tc>
          <w:tcPr>
            <w:tcW w:w="5399" w:type="dxa"/>
            <w:tcBorders>
              <w:top w:val="nil"/>
              <w:left w:val="nil"/>
              <w:bottom w:val="single" w:sz="4" w:space="0" w:color="auto"/>
              <w:right w:val="single" w:sz="4" w:space="0" w:color="auto"/>
            </w:tcBorders>
            <w:shd w:val="clear" w:color="auto" w:fill="auto"/>
            <w:vAlign w:val="center"/>
            <w:hideMark/>
          </w:tcPr>
          <w:p w14:paraId="66A6C51B" w14:textId="591A819B" w:rsidR="00C707F6" w:rsidRPr="00C707F6" w:rsidRDefault="00C707F6" w:rsidP="008C728C">
            <w:pPr>
              <w:jc w:val="both"/>
              <w:rPr>
                <w:rFonts w:ascii="Arial" w:eastAsia="Times New Roman" w:hAnsi="Arial" w:cs="Arial"/>
                <w:color w:val="000000"/>
                <w:lang w:eastAsia="es-ES"/>
              </w:rPr>
            </w:pPr>
            <w:r w:rsidRPr="00C707F6">
              <w:rPr>
                <w:rFonts w:ascii="Arial" w:eastAsia="Times New Roman" w:hAnsi="Arial" w:cs="Arial"/>
                <w:color w:val="000000"/>
                <w:lang w:eastAsia="es-ES"/>
              </w:rPr>
              <w:t>Unión bajante - canal amazonas o equivalente</w:t>
            </w:r>
          </w:p>
        </w:tc>
        <w:tc>
          <w:tcPr>
            <w:tcW w:w="1162" w:type="dxa"/>
            <w:tcBorders>
              <w:top w:val="nil"/>
              <w:left w:val="nil"/>
              <w:bottom w:val="single" w:sz="4" w:space="0" w:color="auto"/>
              <w:right w:val="single" w:sz="4" w:space="0" w:color="auto"/>
            </w:tcBorders>
            <w:shd w:val="clear" w:color="auto" w:fill="auto"/>
            <w:noWrap/>
            <w:vAlign w:val="center"/>
            <w:hideMark/>
          </w:tcPr>
          <w:p w14:paraId="26E4912D"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ud</w:t>
            </w:r>
          </w:p>
        </w:tc>
        <w:tc>
          <w:tcPr>
            <w:tcW w:w="1538" w:type="dxa"/>
            <w:tcBorders>
              <w:top w:val="nil"/>
              <w:left w:val="nil"/>
              <w:bottom w:val="single" w:sz="4" w:space="0" w:color="auto"/>
              <w:right w:val="single" w:sz="4" w:space="0" w:color="auto"/>
            </w:tcBorders>
            <w:shd w:val="clear" w:color="auto" w:fill="auto"/>
            <w:noWrap/>
            <w:vAlign w:val="center"/>
            <w:hideMark/>
          </w:tcPr>
          <w:p w14:paraId="29A22232"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4</w:t>
            </w:r>
          </w:p>
        </w:tc>
      </w:tr>
      <w:tr w:rsidR="00C707F6" w:rsidRPr="00C707F6" w14:paraId="3FF841CD" w14:textId="77777777" w:rsidTr="00C707F6">
        <w:trPr>
          <w:trHeight w:val="300"/>
          <w:jc w:val="center"/>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7AE249F"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3.5</w:t>
            </w:r>
          </w:p>
        </w:tc>
        <w:tc>
          <w:tcPr>
            <w:tcW w:w="5399" w:type="dxa"/>
            <w:tcBorders>
              <w:top w:val="nil"/>
              <w:left w:val="nil"/>
              <w:bottom w:val="single" w:sz="4" w:space="0" w:color="auto"/>
              <w:right w:val="single" w:sz="4" w:space="0" w:color="auto"/>
            </w:tcBorders>
            <w:shd w:val="clear" w:color="auto" w:fill="auto"/>
            <w:vAlign w:val="center"/>
            <w:hideMark/>
          </w:tcPr>
          <w:p w14:paraId="2EBFC6D9" w14:textId="77777777" w:rsidR="00C707F6" w:rsidRPr="00C707F6" w:rsidRDefault="00C707F6" w:rsidP="008C728C">
            <w:pPr>
              <w:jc w:val="both"/>
              <w:rPr>
                <w:rFonts w:ascii="Arial" w:eastAsia="Times New Roman" w:hAnsi="Arial" w:cs="Arial"/>
                <w:color w:val="000000"/>
                <w:lang w:eastAsia="es-ES"/>
              </w:rPr>
            </w:pPr>
            <w:r w:rsidRPr="00C707F6">
              <w:rPr>
                <w:rFonts w:ascii="Arial" w:eastAsia="Times New Roman" w:hAnsi="Arial" w:cs="Arial"/>
                <w:color w:val="000000"/>
                <w:lang w:eastAsia="es-ES"/>
              </w:rPr>
              <w:t>Limpiador Removedor PVC x 1/4 de galón.</w:t>
            </w:r>
          </w:p>
        </w:tc>
        <w:tc>
          <w:tcPr>
            <w:tcW w:w="1162" w:type="dxa"/>
            <w:tcBorders>
              <w:top w:val="nil"/>
              <w:left w:val="nil"/>
              <w:bottom w:val="single" w:sz="4" w:space="0" w:color="auto"/>
              <w:right w:val="single" w:sz="4" w:space="0" w:color="auto"/>
            </w:tcBorders>
            <w:shd w:val="clear" w:color="auto" w:fill="auto"/>
            <w:noWrap/>
            <w:vAlign w:val="center"/>
            <w:hideMark/>
          </w:tcPr>
          <w:p w14:paraId="0E3C3991"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ud</w:t>
            </w:r>
          </w:p>
        </w:tc>
        <w:tc>
          <w:tcPr>
            <w:tcW w:w="1538" w:type="dxa"/>
            <w:tcBorders>
              <w:top w:val="nil"/>
              <w:left w:val="nil"/>
              <w:bottom w:val="single" w:sz="4" w:space="0" w:color="auto"/>
              <w:right w:val="single" w:sz="4" w:space="0" w:color="auto"/>
            </w:tcBorders>
            <w:shd w:val="clear" w:color="auto" w:fill="auto"/>
            <w:noWrap/>
            <w:vAlign w:val="center"/>
            <w:hideMark/>
          </w:tcPr>
          <w:p w14:paraId="37793523"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1</w:t>
            </w:r>
          </w:p>
        </w:tc>
      </w:tr>
      <w:tr w:rsidR="00C707F6" w:rsidRPr="00C707F6" w14:paraId="3DF12C12" w14:textId="77777777" w:rsidTr="00C707F6">
        <w:trPr>
          <w:trHeight w:val="300"/>
          <w:jc w:val="center"/>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2013741"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3.6</w:t>
            </w:r>
          </w:p>
        </w:tc>
        <w:tc>
          <w:tcPr>
            <w:tcW w:w="5399" w:type="dxa"/>
            <w:tcBorders>
              <w:top w:val="nil"/>
              <w:left w:val="nil"/>
              <w:bottom w:val="single" w:sz="4" w:space="0" w:color="auto"/>
              <w:right w:val="single" w:sz="4" w:space="0" w:color="auto"/>
            </w:tcBorders>
            <w:shd w:val="clear" w:color="auto" w:fill="auto"/>
            <w:vAlign w:val="center"/>
            <w:hideMark/>
          </w:tcPr>
          <w:p w14:paraId="73B19406" w14:textId="77777777" w:rsidR="00C707F6" w:rsidRPr="00C707F6" w:rsidRDefault="00C707F6" w:rsidP="008C728C">
            <w:pPr>
              <w:jc w:val="both"/>
              <w:rPr>
                <w:rFonts w:ascii="Arial" w:eastAsia="Times New Roman" w:hAnsi="Arial" w:cs="Arial"/>
                <w:color w:val="000000"/>
                <w:lang w:eastAsia="es-ES"/>
              </w:rPr>
            </w:pPr>
            <w:r w:rsidRPr="00C707F6">
              <w:rPr>
                <w:rFonts w:ascii="Arial" w:eastAsia="Times New Roman" w:hAnsi="Arial" w:cs="Arial"/>
                <w:color w:val="000000"/>
                <w:lang w:eastAsia="es-ES"/>
              </w:rPr>
              <w:t>Soldadura PVC (Unión simple) 1/4</w:t>
            </w:r>
          </w:p>
        </w:tc>
        <w:tc>
          <w:tcPr>
            <w:tcW w:w="1162" w:type="dxa"/>
            <w:tcBorders>
              <w:top w:val="nil"/>
              <w:left w:val="nil"/>
              <w:bottom w:val="single" w:sz="4" w:space="0" w:color="auto"/>
              <w:right w:val="single" w:sz="4" w:space="0" w:color="auto"/>
            </w:tcBorders>
            <w:shd w:val="clear" w:color="auto" w:fill="auto"/>
            <w:noWrap/>
            <w:vAlign w:val="center"/>
            <w:hideMark/>
          </w:tcPr>
          <w:p w14:paraId="7E889B18"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ud</w:t>
            </w:r>
          </w:p>
        </w:tc>
        <w:tc>
          <w:tcPr>
            <w:tcW w:w="1538" w:type="dxa"/>
            <w:tcBorders>
              <w:top w:val="nil"/>
              <w:left w:val="nil"/>
              <w:bottom w:val="single" w:sz="4" w:space="0" w:color="auto"/>
              <w:right w:val="single" w:sz="4" w:space="0" w:color="auto"/>
            </w:tcBorders>
            <w:shd w:val="clear" w:color="auto" w:fill="auto"/>
            <w:noWrap/>
            <w:vAlign w:val="center"/>
            <w:hideMark/>
          </w:tcPr>
          <w:p w14:paraId="59B2DDBB"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1</w:t>
            </w:r>
          </w:p>
        </w:tc>
      </w:tr>
      <w:tr w:rsidR="00C707F6" w:rsidRPr="00C707F6" w14:paraId="3DB79C31" w14:textId="77777777" w:rsidTr="00C707F6">
        <w:trPr>
          <w:trHeight w:val="300"/>
          <w:jc w:val="center"/>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8347FE9"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3.7</w:t>
            </w:r>
          </w:p>
        </w:tc>
        <w:tc>
          <w:tcPr>
            <w:tcW w:w="5399" w:type="dxa"/>
            <w:tcBorders>
              <w:top w:val="nil"/>
              <w:left w:val="nil"/>
              <w:bottom w:val="single" w:sz="4" w:space="0" w:color="auto"/>
              <w:right w:val="single" w:sz="4" w:space="0" w:color="auto"/>
            </w:tcBorders>
            <w:shd w:val="clear" w:color="auto" w:fill="auto"/>
            <w:vAlign w:val="center"/>
            <w:hideMark/>
          </w:tcPr>
          <w:p w14:paraId="411BF186" w14:textId="77777777" w:rsidR="00C707F6" w:rsidRPr="00C707F6" w:rsidRDefault="00C707F6" w:rsidP="008C728C">
            <w:pPr>
              <w:jc w:val="both"/>
              <w:rPr>
                <w:rFonts w:ascii="Arial" w:eastAsia="Times New Roman" w:hAnsi="Arial" w:cs="Arial"/>
                <w:color w:val="000000"/>
                <w:lang w:eastAsia="es-ES"/>
              </w:rPr>
            </w:pPr>
            <w:r w:rsidRPr="00C707F6">
              <w:rPr>
                <w:rFonts w:ascii="Arial" w:eastAsia="Times New Roman" w:hAnsi="Arial" w:cs="Arial"/>
                <w:color w:val="000000"/>
                <w:lang w:eastAsia="es-ES"/>
              </w:rPr>
              <w:t>Tubería PVC-V Ø= 3" x 6,0m</w:t>
            </w:r>
          </w:p>
        </w:tc>
        <w:tc>
          <w:tcPr>
            <w:tcW w:w="1162" w:type="dxa"/>
            <w:tcBorders>
              <w:top w:val="nil"/>
              <w:left w:val="nil"/>
              <w:bottom w:val="single" w:sz="4" w:space="0" w:color="auto"/>
              <w:right w:val="single" w:sz="4" w:space="0" w:color="auto"/>
            </w:tcBorders>
            <w:shd w:val="clear" w:color="auto" w:fill="auto"/>
            <w:noWrap/>
            <w:vAlign w:val="center"/>
            <w:hideMark/>
          </w:tcPr>
          <w:p w14:paraId="680D8063"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ud</w:t>
            </w:r>
          </w:p>
        </w:tc>
        <w:tc>
          <w:tcPr>
            <w:tcW w:w="1538" w:type="dxa"/>
            <w:tcBorders>
              <w:top w:val="nil"/>
              <w:left w:val="nil"/>
              <w:bottom w:val="single" w:sz="4" w:space="0" w:color="auto"/>
              <w:right w:val="single" w:sz="4" w:space="0" w:color="auto"/>
            </w:tcBorders>
            <w:shd w:val="clear" w:color="auto" w:fill="auto"/>
            <w:noWrap/>
            <w:vAlign w:val="center"/>
            <w:hideMark/>
          </w:tcPr>
          <w:p w14:paraId="69034694"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5</w:t>
            </w:r>
          </w:p>
        </w:tc>
      </w:tr>
      <w:tr w:rsidR="00C707F6" w:rsidRPr="00C707F6" w14:paraId="2AA44252" w14:textId="77777777" w:rsidTr="00C707F6">
        <w:trPr>
          <w:trHeight w:val="300"/>
          <w:jc w:val="center"/>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7EFEA61"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3.8</w:t>
            </w:r>
          </w:p>
        </w:tc>
        <w:tc>
          <w:tcPr>
            <w:tcW w:w="5399" w:type="dxa"/>
            <w:tcBorders>
              <w:top w:val="nil"/>
              <w:left w:val="nil"/>
              <w:bottom w:val="single" w:sz="4" w:space="0" w:color="auto"/>
              <w:right w:val="single" w:sz="4" w:space="0" w:color="auto"/>
            </w:tcBorders>
            <w:shd w:val="clear" w:color="auto" w:fill="auto"/>
            <w:vAlign w:val="center"/>
            <w:hideMark/>
          </w:tcPr>
          <w:p w14:paraId="59FF5843" w14:textId="77777777" w:rsidR="00C707F6" w:rsidRPr="00C707F6" w:rsidRDefault="00C707F6" w:rsidP="008C728C">
            <w:pPr>
              <w:jc w:val="both"/>
              <w:rPr>
                <w:rFonts w:ascii="Arial" w:eastAsia="Times New Roman" w:hAnsi="Arial" w:cs="Arial"/>
                <w:color w:val="000000"/>
                <w:lang w:eastAsia="es-ES"/>
              </w:rPr>
            </w:pPr>
            <w:r w:rsidRPr="00C707F6">
              <w:rPr>
                <w:rFonts w:ascii="Arial" w:eastAsia="Times New Roman" w:hAnsi="Arial" w:cs="Arial"/>
                <w:color w:val="000000"/>
                <w:lang w:eastAsia="es-ES"/>
              </w:rPr>
              <w:t>Unión PVC-S Ø= 3"</w:t>
            </w:r>
          </w:p>
        </w:tc>
        <w:tc>
          <w:tcPr>
            <w:tcW w:w="1162" w:type="dxa"/>
            <w:tcBorders>
              <w:top w:val="nil"/>
              <w:left w:val="nil"/>
              <w:bottom w:val="single" w:sz="4" w:space="0" w:color="auto"/>
              <w:right w:val="single" w:sz="4" w:space="0" w:color="auto"/>
            </w:tcBorders>
            <w:shd w:val="clear" w:color="auto" w:fill="auto"/>
            <w:noWrap/>
            <w:vAlign w:val="center"/>
            <w:hideMark/>
          </w:tcPr>
          <w:p w14:paraId="33E9F80E"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ud</w:t>
            </w:r>
          </w:p>
        </w:tc>
        <w:tc>
          <w:tcPr>
            <w:tcW w:w="1538" w:type="dxa"/>
            <w:tcBorders>
              <w:top w:val="nil"/>
              <w:left w:val="nil"/>
              <w:bottom w:val="single" w:sz="4" w:space="0" w:color="auto"/>
              <w:right w:val="single" w:sz="4" w:space="0" w:color="auto"/>
            </w:tcBorders>
            <w:shd w:val="clear" w:color="auto" w:fill="auto"/>
            <w:noWrap/>
            <w:vAlign w:val="center"/>
            <w:hideMark/>
          </w:tcPr>
          <w:p w14:paraId="31DDF246"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10</w:t>
            </w:r>
          </w:p>
        </w:tc>
      </w:tr>
      <w:tr w:rsidR="00C707F6" w:rsidRPr="00C707F6" w14:paraId="3D1F2077" w14:textId="77777777" w:rsidTr="00C707F6">
        <w:trPr>
          <w:trHeight w:val="300"/>
          <w:jc w:val="center"/>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A9103ED"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3.9</w:t>
            </w:r>
          </w:p>
        </w:tc>
        <w:tc>
          <w:tcPr>
            <w:tcW w:w="5399" w:type="dxa"/>
            <w:tcBorders>
              <w:top w:val="nil"/>
              <w:left w:val="nil"/>
              <w:bottom w:val="single" w:sz="4" w:space="0" w:color="auto"/>
              <w:right w:val="single" w:sz="4" w:space="0" w:color="auto"/>
            </w:tcBorders>
            <w:shd w:val="clear" w:color="auto" w:fill="auto"/>
            <w:vAlign w:val="center"/>
            <w:hideMark/>
          </w:tcPr>
          <w:p w14:paraId="28508785" w14:textId="77777777" w:rsidR="00C707F6" w:rsidRPr="007C4E21" w:rsidRDefault="00C707F6" w:rsidP="008C728C">
            <w:pPr>
              <w:jc w:val="both"/>
              <w:rPr>
                <w:rFonts w:ascii="Arial" w:eastAsia="Times New Roman" w:hAnsi="Arial" w:cs="Arial"/>
                <w:color w:val="000000"/>
                <w:lang w:val="en-US" w:eastAsia="es-ES"/>
              </w:rPr>
            </w:pPr>
            <w:r w:rsidRPr="007C4E21">
              <w:rPr>
                <w:rFonts w:ascii="Arial" w:eastAsia="Times New Roman" w:hAnsi="Arial" w:cs="Arial"/>
                <w:color w:val="000000"/>
                <w:lang w:val="en-US" w:eastAsia="es-ES"/>
              </w:rPr>
              <w:t>Codo 45º PVC-S CxC, Ø= 3".</w:t>
            </w:r>
          </w:p>
        </w:tc>
        <w:tc>
          <w:tcPr>
            <w:tcW w:w="1162" w:type="dxa"/>
            <w:tcBorders>
              <w:top w:val="nil"/>
              <w:left w:val="nil"/>
              <w:bottom w:val="single" w:sz="4" w:space="0" w:color="auto"/>
              <w:right w:val="single" w:sz="4" w:space="0" w:color="auto"/>
            </w:tcBorders>
            <w:shd w:val="clear" w:color="auto" w:fill="auto"/>
            <w:noWrap/>
            <w:vAlign w:val="center"/>
            <w:hideMark/>
          </w:tcPr>
          <w:p w14:paraId="346BCCDD"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ud</w:t>
            </w:r>
          </w:p>
        </w:tc>
        <w:tc>
          <w:tcPr>
            <w:tcW w:w="1538" w:type="dxa"/>
            <w:tcBorders>
              <w:top w:val="nil"/>
              <w:left w:val="nil"/>
              <w:bottom w:val="single" w:sz="4" w:space="0" w:color="auto"/>
              <w:right w:val="single" w:sz="4" w:space="0" w:color="auto"/>
            </w:tcBorders>
            <w:shd w:val="clear" w:color="auto" w:fill="auto"/>
            <w:noWrap/>
            <w:vAlign w:val="center"/>
            <w:hideMark/>
          </w:tcPr>
          <w:p w14:paraId="269F0211"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8</w:t>
            </w:r>
          </w:p>
        </w:tc>
      </w:tr>
      <w:tr w:rsidR="00C707F6" w:rsidRPr="00C707F6" w14:paraId="36138430" w14:textId="77777777" w:rsidTr="00C707F6">
        <w:trPr>
          <w:trHeight w:val="300"/>
          <w:jc w:val="center"/>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E2D4A59"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3.10</w:t>
            </w:r>
          </w:p>
        </w:tc>
        <w:tc>
          <w:tcPr>
            <w:tcW w:w="5399" w:type="dxa"/>
            <w:tcBorders>
              <w:top w:val="nil"/>
              <w:left w:val="nil"/>
              <w:bottom w:val="single" w:sz="4" w:space="0" w:color="auto"/>
              <w:right w:val="single" w:sz="4" w:space="0" w:color="auto"/>
            </w:tcBorders>
            <w:shd w:val="clear" w:color="auto" w:fill="auto"/>
            <w:vAlign w:val="center"/>
            <w:hideMark/>
          </w:tcPr>
          <w:p w14:paraId="5A8A1F5B" w14:textId="77777777" w:rsidR="00C707F6" w:rsidRPr="007C4E21" w:rsidRDefault="00C707F6" w:rsidP="008C728C">
            <w:pPr>
              <w:jc w:val="both"/>
              <w:rPr>
                <w:rFonts w:ascii="Arial" w:eastAsia="Times New Roman" w:hAnsi="Arial" w:cs="Arial"/>
                <w:color w:val="000000"/>
                <w:lang w:val="en-US" w:eastAsia="es-ES"/>
              </w:rPr>
            </w:pPr>
            <w:r w:rsidRPr="007C4E21">
              <w:rPr>
                <w:rFonts w:ascii="Arial" w:eastAsia="Times New Roman" w:hAnsi="Arial" w:cs="Arial"/>
                <w:color w:val="000000"/>
                <w:lang w:val="en-US" w:eastAsia="es-ES"/>
              </w:rPr>
              <w:t>Codo 90º PVC-S CxC, Ø= 3".</w:t>
            </w:r>
          </w:p>
        </w:tc>
        <w:tc>
          <w:tcPr>
            <w:tcW w:w="1162" w:type="dxa"/>
            <w:tcBorders>
              <w:top w:val="nil"/>
              <w:left w:val="nil"/>
              <w:bottom w:val="single" w:sz="4" w:space="0" w:color="auto"/>
              <w:right w:val="single" w:sz="4" w:space="0" w:color="auto"/>
            </w:tcBorders>
            <w:shd w:val="clear" w:color="auto" w:fill="auto"/>
            <w:noWrap/>
            <w:vAlign w:val="center"/>
            <w:hideMark/>
          </w:tcPr>
          <w:p w14:paraId="7FE1DCF7"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ud</w:t>
            </w:r>
          </w:p>
        </w:tc>
        <w:tc>
          <w:tcPr>
            <w:tcW w:w="1538" w:type="dxa"/>
            <w:tcBorders>
              <w:top w:val="nil"/>
              <w:left w:val="nil"/>
              <w:bottom w:val="single" w:sz="4" w:space="0" w:color="auto"/>
              <w:right w:val="single" w:sz="4" w:space="0" w:color="auto"/>
            </w:tcBorders>
            <w:shd w:val="clear" w:color="auto" w:fill="auto"/>
            <w:noWrap/>
            <w:vAlign w:val="center"/>
            <w:hideMark/>
          </w:tcPr>
          <w:p w14:paraId="16E6FA0D"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8</w:t>
            </w:r>
          </w:p>
        </w:tc>
      </w:tr>
      <w:tr w:rsidR="00C707F6" w:rsidRPr="00C707F6" w14:paraId="1F3B8141" w14:textId="77777777" w:rsidTr="00C707F6">
        <w:trPr>
          <w:trHeight w:val="855"/>
          <w:jc w:val="center"/>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5C2F982" w14:textId="1BAD2863"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3.1</w:t>
            </w:r>
            <w:r>
              <w:rPr>
                <w:rFonts w:ascii="Arial" w:eastAsia="Times New Roman" w:hAnsi="Arial" w:cs="Arial"/>
                <w:color w:val="000000"/>
                <w:lang w:eastAsia="es-ES"/>
              </w:rPr>
              <w:t>1</w:t>
            </w:r>
          </w:p>
        </w:tc>
        <w:tc>
          <w:tcPr>
            <w:tcW w:w="5399" w:type="dxa"/>
            <w:tcBorders>
              <w:top w:val="nil"/>
              <w:left w:val="nil"/>
              <w:bottom w:val="single" w:sz="4" w:space="0" w:color="auto"/>
              <w:right w:val="single" w:sz="4" w:space="0" w:color="auto"/>
            </w:tcBorders>
            <w:shd w:val="clear" w:color="auto" w:fill="auto"/>
            <w:vAlign w:val="center"/>
            <w:hideMark/>
          </w:tcPr>
          <w:p w14:paraId="43EAC26C" w14:textId="77777777" w:rsidR="00C707F6" w:rsidRPr="00C707F6" w:rsidRDefault="00C707F6" w:rsidP="008C728C">
            <w:pPr>
              <w:jc w:val="both"/>
              <w:rPr>
                <w:rFonts w:ascii="Arial" w:eastAsia="Times New Roman" w:hAnsi="Arial" w:cs="Arial"/>
                <w:color w:val="000000"/>
                <w:lang w:eastAsia="es-ES"/>
              </w:rPr>
            </w:pPr>
            <w:r w:rsidRPr="00C707F6">
              <w:rPr>
                <w:rFonts w:ascii="Arial" w:eastAsia="Times New Roman" w:hAnsi="Arial" w:cs="Arial"/>
                <w:color w:val="000000"/>
                <w:lang w:eastAsia="es-ES"/>
              </w:rPr>
              <w:t>Abrazadera tipo fijador galvanizado para tubo de Ø= 3" + tornillos marca mecano ref FPAG300 o equivalente.</w:t>
            </w:r>
          </w:p>
        </w:tc>
        <w:tc>
          <w:tcPr>
            <w:tcW w:w="1162" w:type="dxa"/>
            <w:tcBorders>
              <w:top w:val="nil"/>
              <w:left w:val="nil"/>
              <w:bottom w:val="single" w:sz="4" w:space="0" w:color="auto"/>
              <w:right w:val="single" w:sz="4" w:space="0" w:color="auto"/>
            </w:tcBorders>
            <w:shd w:val="clear" w:color="auto" w:fill="auto"/>
            <w:noWrap/>
            <w:vAlign w:val="center"/>
            <w:hideMark/>
          </w:tcPr>
          <w:p w14:paraId="20318D0B"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ud</w:t>
            </w:r>
          </w:p>
        </w:tc>
        <w:tc>
          <w:tcPr>
            <w:tcW w:w="1538" w:type="dxa"/>
            <w:tcBorders>
              <w:top w:val="nil"/>
              <w:left w:val="nil"/>
              <w:bottom w:val="single" w:sz="4" w:space="0" w:color="auto"/>
              <w:right w:val="single" w:sz="4" w:space="0" w:color="auto"/>
            </w:tcBorders>
            <w:shd w:val="clear" w:color="auto" w:fill="auto"/>
            <w:noWrap/>
            <w:vAlign w:val="center"/>
            <w:hideMark/>
          </w:tcPr>
          <w:p w14:paraId="27FC9060" w14:textId="77777777" w:rsidR="00C707F6" w:rsidRPr="00C707F6" w:rsidRDefault="00C707F6" w:rsidP="00C707F6">
            <w:pPr>
              <w:jc w:val="center"/>
              <w:rPr>
                <w:rFonts w:ascii="Arial" w:eastAsia="Times New Roman" w:hAnsi="Arial" w:cs="Arial"/>
                <w:color w:val="000000"/>
                <w:lang w:eastAsia="es-ES"/>
              </w:rPr>
            </w:pPr>
            <w:r w:rsidRPr="00C707F6">
              <w:rPr>
                <w:rFonts w:ascii="Arial" w:eastAsia="Times New Roman" w:hAnsi="Arial" w:cs="Arial"/>
                <w:color w:val="000000"/>
                <w:lang w:eastAsia="es-ES"/>
              </w:rPr>
              <w:t>24</w:t>
            </w:r>
          </w:p>
        </w:tc>
      </w:tr>
    </w:tbl>
    <w:p w14:paraId="2C989B4A" w14:textId="77777777" w:rsidR="00C707F6" w:rsidRPr="00EE1436" w:rsidRDefault="00C707F6" w:rsidP="0092342F">
      <w:pPr>
        <w:spacing w:line="30" w:lineRule="atLeast"/>
        <w:jc w:val="both"/>
        <w:rPr>
          <w:rFonts w:ascii="Arial" w:hAnsi="Arial" w:cs="Arial"/>
          <w:lang w:eastAsia="es-CO"/>
        </w:rPr>
      </w:pPr>
    </w:p>
    <w:p w14:paraId="0394D787" w14:textId="77777777" w:rsidR="00E018A4" w:rsidRPr="00EE1436" w:rsidRDefault="00E018A4" w:rsidP="008C728C">
      <w:pPr>
        <w:pStyle w:val="Ttulo2"/>
        <w:spacing w:before="0" w:line="30" w:lineRule="atLeast"/>
        <w:jc w:val="both"/>
        <w:rPr>
          <w:rFonts w:cs="Arial"/>
          <w:szCs w:val="22"/>
        </w:rPr>
      </w:pPr>
      <w:bookmarkStart w:id="34" w:name="_Toc109382433"/>
      <w:bookmarkStart w:id="35" w:name="_Toc111793539"/>
      <w:r w:rsidRPr="00EE1436">
        <w:rPr>
          <w:rFonts w:cs="Arial"/>
          <w:szCs w:val="22"/>
        </w:rPr>
        <w:t>Actividades.</w:t>
      </w:r>
      <w:bookmarkEnd w:id="34"/>
      <w:bookmarkEnd w:id="35"/>
    </w:p>
    <w:p w14:paraId="7578DFAF" w14:textId="69F560AA" w:rsidR="00E018A4" w:rsidRPr="00EE1436" w:rsidRDefault="00E018A4" w:rsidP="0092342F">
      <w:pPr>
        <w:spacing w:line="30" w:lineRule="atLeast"/>
        <w:jc w:val="both"/>
        <w:rPr>
          <w:rFonts w:ascii="Arial" w:hAnsi="Arial" w:cs="Arial"/>
        </w:rPr>
      </w:pPr>
      <w:r w:rsidRPr="00EE1436">
        <w:rPr>
          <w:rFonts w:ascii="Arial" w:hAnsi="Arial" w:cs="Arial"/>
        </w:rPr>
        <w:t>A continuación, se relacionan las actividades a realizar por el contratista para el complimiento del contrato</w:t>
      </w:r>
      <w:r w:rsidR="00452633" w:rsidRPr="00EE1436">
        <w:rPr>
          <w:rFonts w:ascii="Arial" w:hAnsi="Arial" w:cs="Arial"/>
        </w:rPr>
        <w:t xml:space="preserve"> para la ejecución de las obras civiles menores de cubiertas en la base militar La Trampa Caucasia.</w:t>
      </w:r>
    </w:p>
    <w:p w14:paraId="392A2CD2" w14:textId="77777777" w:rsidR="00E018A4" w:rsidRPr="00EE1436" w:rsidRDefault="00E018A4" w:rsidP="0092342F">
      <w:pPr>
        <w:spacing w:line="30" w:lineRule="atLeast"/>
        <w:jc w:val="both"/>
        <w:rPr>
          <w:rFonts w:ascii="Arial" w:hAnsi="Arial" w:cs="Arial"/>
        </w:rPr>
      </w:pPr>
    </w:p>
    <w:p w14:paraId="0A402F65" w14:textId="322310BC" w:rsidR="004F7D34" w:rsidRPr="00EE1436" w:rsidRDefault="00E018A4" w:rsidP="0092342F">
      <w:pPr>
        <w:spacing w:line="30" w:lineRule="atLeast"/>
        <w:jc w:val="both"/>
        <w:rPr>
          <w:rFonts w:ascii="Arial" w:hAnsi="Arial" w:cs="Arial"/>
        </w:rPr>
      </w:pPr>
      <w:r w:rsidRPr="00EE1436">
        <w:rPr>
          <w:rFonts w:ascii="Arial" w:hAnsi="Arial" w:cs="Arial"/>
          <w:lang w:val="es-CO"/>
        </w:rPr>
        <w:t xml:space="preserve">Las actividades se realizarán bajo la supervisión técnica de un </w:t>
      </w:r>
      <w:r w:rsidR="00AF418C">
        <w:rPr>
          <w:rFonts w:ascii="Arial" w:hAnsi="Arial" w:cs="Arial"/>
          <w:lang w:val="es-CO"/>
        </w:rPr>
        <w:t>líder en</w:t>
      </w:r>
      <w:r w:rsidR="00452633" w:rsidRPr="00EE1436">
        <w:rPr>
          <w:rFonts w:ascii="Arial" w:hAnsi="Arial" w:cs="Arial"/>
          <w:lang w:val="es-CO"/>
        </w:rPr>
        <w:t xml:space="preserve"> ingeniería civil</w:t>
      </w:r>
      <w:r w:rsidR="00AF418C">
        <w:rPr>
          <w:rFonts w:ascii="Arial" w:hAnsi="Arial" w:cs="Arial"/>
          <w:lang w:val="es-CO"/>
        </w:rPr>
        <w:t xml:space="preserve"> asignado por la Fundación Oleoductos de Colombia y un profesional civil a cargo de las actividades de interventoría en obra</w:t>
      </w:r>
      <w:r w:rsidRPr="00EE1436">
        <w:rPr>
          <w:rFonts w:ascii="Arial" w:hAnsi="Arial" w:cs="Arial"/>
          <w:lang w:val="es-CO"/>
        </w:rPr>
        <w:t>.</w:t>
      </w:r>
    </w:p>
    <w:p w14:paraId="5B66FD79" w14:textId="77777777" w:rsidR="004F7D34" w:rsidRPr="00EE1436" w:rsidRDefault="004F7D34" w:rsidP="0092342F">
      <w:pPr>
        <w:spacing w:line="30" w:lineRule="atLeast"/>
        <w:jc w:val="both"/>
        <w:rPr>
          <w:rFonts w:ascii="Arial" w:hAnsi="Arial" w:cs="Arial"/>
        </w:rPr>
      </w:pPr>
    </w:p>
    <w:p w14:paraId="7496D885" w14:textId="6E33A82C" w:rsidR="00452633" w:rsidRPr="00EE1436" w:rsidRDefault="00153412" w:rsidP="0092342F">
      <w:pPr>
        <w:spacing w:line="30" w:lineRule="atLeast"/>
        <w:jc w:val="both"/>
        <w:rPr>
          <w:rFonts w:ascii="Arial" w:hAnsi="Arial" w:cs="Arial"/>
        </w:rPr>
      </w:pPr>
      <w:r w:rsidRPr="00EE1436">
        <w:rPr>
          <w:rFonts w:ascii="Arial" w:hAnsi="Arial" w:cs="Arial"/>
          <w:b/>
          <w:bCs/>
        </w:rPr>
        <w:t>Visita inicial de reconocimiento</w:t>
      </w:r>
      <w:r w:rsidR="00452633" w:rsidRPr="00EE1436">
        <w:rPr>
          <w:rFonts w:ascii="Arial" w:hAnsi="Arial" w:cs="Arial"/>
          <w:b/>
          <w:bCs/>
        </w:rPr>
        <w:t>:</w:t>
      </w:r>
      <w:r w:rsidR="00452633" w:rsidRPr="00EE1436">
        <w:rPr>
          <w:rFonts w:ascii="Arial" w:hAnsi="Arial" w:cs="Arial"/>
        </w:rPr>
        <w:t xml:space="preserve"> </w:t>
      </w:r>
      <w:r w:rsidRPr="00EE1436">
        <w:rPr>
          <w:rFonts w:ascii="Arial" w:hAnsi="Arial" w:cs="Arial"/>
        </w:rPr>
        <w:t>Visita a la base militar con el propósito de identificar el área a intervenir e iniciar con la realización del plan de trabajo y cronograma de actividades.</w:t>
      </w:r>
    </w:p>
    <w:p w14:paraId="713CC3DD" w14:textId="77777777" w:rsidR="00153412" w:rsidRPr="00EE1436" w:rsidRDefault="00153412" w:rsidP="0092342F">
      <w:pPr>
        <w:spacing w:line="30" w:lineRule="atLeast"/>
        <w:jc w:val="both"/>
        <w:rPr>
          <w:rFonts w:ascii="Arial" w:hAnsi="Arial" w:cs="Arial"/>
        </w:rPr>
      </w:pPr>
    </w:p>
    <w:p w14:paraId="1553EA56" w14:textId="0645C67B" w:rsidR="00153412" w:rsidRPr="00EE1436" w:rsidRDefault="00153412" w:rsidP="0092342F">
      <w:pPr>
        <w:spacing w:line="30" w:lineRule="atLeast"/>
        <w:jc w:val="both"/>
        <w:rPr>
          <w:rFonts w:ascii="Arial" w:hAnsi="Arial" w:cs="Arial"/>
          <w:bCs/>
        </w:rPr>
      </w:pPr>
      <w:r w:rsidRPr="00EE1436">
        <w:rPr>
          <w:rFonts w:ascii="Arial" w:hAnsi="Arial" w:cs="Arial"/>
          <w:b/>
          <w:bCs/>
        </w:rPr>
        <w:t xml:space="preserve">Preparación del área de colocación: </w:t>
      </w:r>
      <w:r w:rsidRPr="00EE1436">
        <w:rPr>
          <w:rFonts w:ascii="Arial" w:hAnsi="Arial" w:cs="Arial"/>
          <w:bCs/>
        </w:rPr>
        <w:t>Se deberá acondicionar una zona de la base militar para los elementos producto del desmonte y/o retiro de la cubierta para su posterior transporte al sitio final de disposición de material de demolición.</w:t>
      </w:r>
    </w:p>
    <w:p w14:paraId="21F38094" w14:textId="77777777" w:rsidR="00153412" w:rsidRPr="00EE1436" w:rsidRDefault="00153412" w:rsidP="0092342F">
      <w:pPr>
        <w:spacing w:line="30" w:lineRule="atLeast"/>
        <w:jc w:val="both"/>
        <w:rPr>
          <w:rFonts w:ascii="Arial" w:hAnsi="Arial" w:cs="Arial"/>
          <w:bCs/>
        </w:rPr>
      </w:pPr>
    </w:p>
    <w:p w14:paraId="7E5C7612" w14:textId="77700C2D" w:rsidR="00543385" w:rsidRPr="00EE1436" w:rsidRDefault="00153412" w:rsidP="0092342F">
      <w:pPr>
        <w:spacing w:line="30" w:lineRule="atLeast"/>
        <w:jc w:val="both"/>
        <w:rPr>
          <w:rFonts w:ascii="Arial" w:hAnsi="Arial" w:cs="Arial"/>
          <w:bCs/>
        </w:rPr>
      </w:pPr>
      <w:r w:rsidRPr="00EE1436">
        <w:rPr>
          <w:rFonts w:ascii="Arial" w:hAnsi="Arial" w:cs="Arial"/>
          <w:b/>
          <w:bCs/>
        </w:rPr>
        <w:t>Retiro de cubierta</w:t>
      </w:r>
      <w:r w:rsidR="00543385" w:rsidRPr="00EE1436">
        <w:rPr>
          <w:rFonts w:ascii="Arial" w:hAnsi="Arial" w:cs="Arial"/>
          <w:b/>
          <w:bCs/>
        </w:rPr>
        <w:t xml:space="preserve"> y de cielos falsos</w:t>
      </w:r>
      <w:r w:rsidRPr="00EE1436">
        <w:rPr>
          <w:rFonts w:ascii="Arial" w:hAnsi="Arial" w:cs="Arial"/>
          <w:b/>
          <w:bCs/>
        </w:rPr>
        <w:t>:</w:t>
      </w:r>
      <w:r w:rsidR="009554E4" w:rsidRPr="00EE1436">
        <w:rPr>
          <w:rFonts w:ascii="Arial" w:hAnsi="Arial" w:cs="Arial"/>
        </w:rPr>
        <w:t xml:space="preserve"> </w:t>
      </w:r>
      <w:r w:rsidR="005A64D9" w:rsidRPr="00EE1436">
        <w:rPr>
          <w:rFonts w:ascii="Arial" w:hAnsi="Arial" w:cs="Arial"/>
          <w:bCs/>
        </w:rPr>
        <w:t xml:space="preserve">Se ejecutarán los trabajos necesarios para desmontar y retirar de las zonas sometidas a adecuación, la cubierta y su estructura previamente indicadas </w:t>
      </w:r>
      <w:r w:rsidR="0079614A" w:rsidRPr="00EE1436">
        <w:rPr>
          <w:rFonts w:ascii="Arial" w:hAnsi="Arial" w:cs="Arial"/>
          <w:bCs/>
        </w:rPr>
        <w:t>en</w:t>
      </w:r>
      <w:r w:rsidR="005A64D9" w:rsidRPr="00EE1436">
        <w:rPr>
          <w:rFonts w:ascii="Arial" w:hAnsi="Arial" w:cs="Arial"/>
          <w:bCs/>
        </w:rPr>
        <w:t xml:space="preserve"> las especificaciones técnicas y las instrucciones impartidas por el profesional en ingeniería civil de la fundación.</w:t>
      </w:r>
    </w:p>
    <w:p w14:paraId="70B51F35" w14:textId="77777777" w:rsidR="000D6185" w:rsidRPr="00EE1436" w:rsidRDefault="000D6185" w:rsidP="0092342F">
      <w:pPr>
        <w:spacing w:line="30" w:lineRule="atLeast"/>
        <w:jc w:val="both"/>
        <w:rPr>
          <w:rFonts w:ascii="Arial" w:hAnsi="Arial" w:cs="Arial"/>
        </w:rPr>
      </w:pPr>
    </w:p>
    <w:p w14:paraId="4332F7A9" w14:textId="60381FE2" w:rsidR="00153412" w:rsidRPr="00EE1436" w:rsidRDefault="0079614A" w:rsidP="0092342F">
      <w:pPr>
        <w:shd w:val="clear" w:color="auto" w:fill="FFFFFF"/>
        <w:spacing w:line="30" w:lineRule="atLeast"/>
        <w:jc w:val="both"/>
        <w:rPr>
          <w:rFonts w:ascii="Arial" w:hAnsi="Arial" w:cs="Arial"/>
        </w:rPr>
      </w:pPr>
      <w:r w:rsidRPr="00EE1436">
        <w:rPr>
          <w:rFonts w:ascii="Arial" w:eastAsia="Times New Roman" w:hAnsi="Arial" w:cs="Arial"/>
          <w:b/>
          <w:color w:val="000000"/>
          <w:lang w:eastAsia="es-ES"/>
        </w:rPr>
        <w:t>I</w:t>
      </w:r>
      <w:r w:rsidR="00543385" w:rsidRPr="00EE1436">
        <w:rPr>
          <w:rFonts w:ascii="Arial" w:eastAsia="Times New Roman" w:hAnsi="Arial" w:cs="Arial"/>
          <w:b/>
          <w:color w:val="000000"/>
          <w:lang w:eastAsia="es-ES"/>
        </w:rPr>
        <w:t>nstalación de cubierta</w:t>
      </w:r>
      <w:r w:rsidR="0095011F">
        <w:rPr>
          <w:rFonts w:ascii="Arial" w:eastAsia="Times New Roman" w:hAnsi="Arial" w:cs="Arial"/>
          <w:b/>
          <w:color w:val="000000"/>
          <w:lang w:eastAsia="es-ES"/>
        </w:rPr>
        <w:t>s</w:t>
      </w:r>
      <w:r w:rsidR="00543385" w:rsidRPr="00EE1436">
        <w:rPr>
          <w:rFonts w:ascii="Arial" w:eastAsia="Times New Roman" w:hAnsi="Arial" w:cs="Arial"/>
          <w:b/>
          <w:color w:val="000000"/>
          <w:lang w:eastAsia="es-ES"/>
        </w:rPr>
        <w:t xml:space="preserve"> nueva</w:t>
      </w:r>
      <w:r w:rsidR="0095011F">
        <w:rPr>
          <w:rFonts w:ascii="Arial" w:eastAsia="Times New Roman" w:hAnsi="Arial" w:cs="Arial"/>
          <w:b/>
          <w:color w:val="000000"/>
          <w:lang w:eastAsia="es-ES"/>
        </w:rPr>
        <w:t>s</w:t>
      </w:r>
      <w:r w:rsidR="00543385" w:rsidRPr="00EE1436">
        <w:rPr>
          <w:rFonts w:ascii="Arial" w:eastAsia="Times New Roman" w:hAnsi="Arial" w:cs="Arial"/>
          <w:b/>
          <w:color w:val="000000"/>
          <w:lang w:eastAsia="es-ES"/>
        </w:rPr>
        <w:t>:</w:t>
      </w:r>
      <w:r w:rsidR="005A64D9" w:rsidRPr="00EE1436">
        <w:rPr>
          <w:rFonts w:ascii="Arial" w:eastAsia="Times New Roman" w:hAnsi="Arial" w:cs="Arial"/>
          <w:b/>
          <w:color w:val="000000"/>
          <w:lang w:eastAsia="es-ES"/>
        </w:rPr>
        <w:t xml:space="preserve"> </w:t>
      </w:r>
      <w:r w:rsidRPr="00EE1436">
        <w:rPr>
          <w:rFonts w:ascii="Arial" w:hAnsi="Arial" w:cs="Arial"/>
        </w:rPr>
        <w:t>Montaje de la estructura para cubierta con perfiles de acero, que soportar</w:t>
      </w:r>
      <w:r w:rsidR="00646F60">
        <w:rPr>
          <w:rFonts w:ascii="Arial" w:hAnsi="Arial" w:cs="Arial"/>
        </w:rPr>
        <w:t>á</w:t>
      </w:r>
      <w:r w:rsidRPr="00EE1436">
        <w:rPr>
          <w:rFonts w:ascii="Arial" w:hAnsi="Arial" w:cs="Arial"/>
        </w:rPr>
        <w:t xml:space="preserve"> la fuerza ejercida por la cubierta y las producidas por vientos o terremotos. Estos perfiles deberán ir</w:t>
      </w:r>
      <w:r w:rsidR="00504CE9">
        <w:rPr>
          <w:rFonts w:ascii="Arial" w:hAnsi="Arial" w:cs="Arial"/>
        </w:rPr>
        <w:t xml:space="preserve"> </w:t>
      </w:r>
      <w:r w:rsidRPr="00EE1436">
        <w:rPr>
          <w:rFonts w:ascii="Arial" w:hAnsi="Arial" w:cs="Arial"/>
        </w:rPr>
        <w:t xml:space="preserve">bien anclados o soldados para el óptimo funcionamiento de la estructura. Se </w:t>
      </w:r>
      <w:r w:rsidRPr="00EE1436">
        <w:rPr>
          <w:rFonts w:ascii="Arial" w:hAnsi="Arial" w:cs="Arial"/>
        </w:rPr>
        <w:lastRenderedPageBreak/>
        <w:t>deberán seguir las indicaciones en los esquemas para construcción, las especificaciones técnicas y las instrucciones impartidas por el profesional en ingeniería civil de la fundación.</w:t>
      </w:r>
    </w:p>
    <w:p w14:paraId="6F7B2578" w14:textId="77777777" w:rsidR="000D6185" w:rsidRPr="00EE1436" w:rsidRDefault="000D6185" w:rsidP="0092342F">
      <w:pPr>
        <w:shd w:val="clear" w:color="auto" w:fill="FFFFFF"/>
        <w:spacing w:line="30" w:lineRule="atLeast"/>
        <w:jc w:val="both"/>
        <w:rPr>
          <w:rFonts w:ascii="Arial" w:hAnsi="Arial" w:cs="Arial"/>
        </w:rPr>
      </w:pPr>
    </w:p>
    <w:p w14:paraId="302AC1F9" w14:textId="77777777" w:rsidR="0095011F" w:rsidRDefault="0079614A" w:rsidP="0095011F">
      <w:pPr>
        <w:shd w:val="clear" w:color="auto" w:fill="FFFFFF"/>
        <w:spacing w:line="30" w:lineRule="atLeast"/>
        <w:jc w:val="both"/>
        <w:rPr>
          <w:rFonts w:ascii="Arial" w:hAnsi="Arial" w:cs="Arial"/>
          <w:lang w:val="es-CO"/>
        </w:rPr>
      </w:pPr>
      <w:r w:rsidRPr="00EE1436">
        <w:rPr>
          <w:rFonts w:ascii="Arial" w:hAnsi="Arial" w:cs="Arial"/>
          <w:b/>
          <w:bCs/>
        </w:rPr>
        <w:t xml:space="preserve">Aseo general: </w:t>
      </w:r>
      <w:r w:rsidR="000D6185" w:rsidRPr="00EE1436">
        <w:rPr>
          <w:rFonts w:ascii="Arial" w:hAnsi="Arial" w:cs="Arial"/>
          <w:bCs/>
        </w:rPr>
        <w:t>Las zonas que se hayan visto afectadas por la ejecución de las obras deberá</w:t>
      </w:r>
      <w:r w:rsidR="0095011F">
        <w:rPr>
          <w:rFonts w:ascii="Arial" w:hAnsi="Arial" w:cs="Arial"/>
          <w:bCs/>
        </w:rPr>
        <w:t>n</w:t>
      </w:r>
      <w:r w:rsidR="000D6185" w:rsidRPr="00EE1436">
        <w:rPr>
          <w:rFonts w:ascii="Arial" w:hAnsi="Arial" w:cs="Arial"/>
          <w:bCs/>
        </w:rPr>
        <w:t xml:space="preserve"> ser entregada</w:t>
      </w:r>
      <w:r w:rsidR="0095011F">
        <w:rPr>
          <w:rFonts w:ascii="Arial" w:hAnsi="Arial" w:cs="Arial"/>
          <w:bCs/>
        </w:rPr>
        <w:t>s</w:t>
      </w:r>
      <w:r w:rsidR="000D6185" w:rsidRPr="00EE1436">
        <w:rPr>
          <w:rFonts w:ascii="Arial" w:hAnsi="Arial" w:cs="Arial"/>
          <w:bCs/>
        </w:rPr>
        <w:t xml:space="preserve"> en las condiciones </w:t>
      </w:r>
      <w:r w:rsidR="0095011F">
        <w:rPr>
          <w:rFonts w:ascii="Arial" w:hAnsi="Arial" w:cs="Arial"/>
          <w:bCs/>
        </w:rPr>
        <w:t xml:space="preserve">en </w:t>
      </w:r>
      <w:r w:rsidR="000D6185" w:rsidRPr="00EE1436">
        <w:rPr>
          <w:rFonts w:ascii="Arial" w:hAnsi="Arial" w:cs="Arial"/>
          <w:bCs/>
        </w:rPr>
        <w:t>que fue</w:t>
      </w:r>
      <w:r w:rsidR="0095011F">
        <w:rPr>
          <w:rFonts w:ascii="Arial" w:hAnsi="Arial" w:cs="Arial"/>
          <w:bCs/>
        </w:rPr>
        <w:t>ron</w:t>
      </w:r>
      <w:r w:rsidR="000D6185" w:rsidRPr="00EE1436">
        <w:rPr>
          <w:rFonts w:ascii="Arial" w:hAnsi="Arial" w:cs="Arial"/>
          <w:bCs/>
        </w:rPr>
        <w:t xml:space="preserve"> recibida</w:t>
      </w:r>
      <w:r w:rsidR="0095011F">
        <w:rPr>
          <w:rFonts w:ascii="Arial" w:hAnsi="Arial" w:cs="Arial"/>
          <w:bCs/>
        </w:rPr>
        <w:t>s</w:t>
      </w:r>
      <w:r w:rsidR="000D6185" w:rsidRPr="00EE1436">
        <w:rPr>
          <w:rFonts w:ascii="Arial" w:hAnsi="Arial" w:cs="Arial"/>
          <w:bCs/>
        </w:rPr>
        <w:t xml:space="preserve">. Se seguirá lo estipulado en las especificaciones técnicas y las instrucciones impartidas por el </w:t>
      </w:r>
      <w:r w:rsidR="0095011F">
        <w:rPr>
          <w:rFonts w:ascii="Arial" w:hAnsi="Arial" w:cs="Arial"/>
          <w:lang w:val="es-CO"/>
        </w:rPr>
        <w:t>líder en</w:t>
      </w:r>
      <w:r w:rsidR="0095011F" w:rsidRPr="00EE1436">
        <w:rPr>
          <w:rFonts w:ascii="Arial" w:hAnsi="Arial" w:cs="Arial"/>
          <w:lang w:val="es-CO"/>
        </w:rPr>
        <w:t xml:space="preserve"> ingeniería civil</w:t>
      </w:r>
      <w:r w:rsidR="0095011F">
        <w:rPr>
          <w:rFonts w:ascii="Arial" w:hAnsi="Arial" w:cs="Arial"/>
          <w:lang w:val="es-CO"/>
        </w:rPr>
        <w:t xml:space="preserve"> asignado por la Fundación Oleoductos de Colombia y un profesional civil a cargo de las actividades de interventoría en obra</w:t>
      </w:r>
      <w:r w:rsidR="0095011F" w:rsidRPr="00EE1436">
        <w:rPr>
          <w:rFonts w:ascii="Arial" w:hAnsi="Arial" w:cs="Arial"/>
          <w:lang w:val="es-CO"/>
        </w:rPr>
        <w:t>.</w:t>
      </w:r>
    </w:p>
    <w:p w14:paraId="5090554A" w14:textId="77777777" w:rsidR="0095011F" w:rsidRDefault="0095011F" w:rsidP="0095011F">
      <w:pPr>
        <w:shd w:val="clear" w:color="auto" w:fill="FFFFFF"/>
        <w:spacing w:line="30" w:lineRule="atLeast"/>
        <w:jc w:val="both"/>
        <w:rPr>
          <w:rFonts w:ascii="Arial" w:hAnsi="Arial" w:cs="Arial"/>
          <w:lang w:val="es-CO"/>
        </w:rPr>
      </w:pPr>
    </w:p>
    <w:p w14:paraId="1E657702" w14:textId="73604DAA" w:rsidR="004F7D34" w:rsidRPr="00EE1436" w:rsidRDefault="000D6185" w:rsidP="0095011F">
      <w:pPr>
        <w:shd w:val="clear" w:color="auto" w:fill="FFFFFF"/>
        <w:spacing w:line="30" w:lineRule="atLeast"/>
        <w:jc w:val="both"/>
        <w:rPr>
          <w:rFonts w:ascii="Arial" w:hAnsi="Arial" w:cs="Arial"/>
        </w:rPr>
      </w:pPr>
      <w:r w:rsidRPr="0095011F">
        <w:rPr>
          <w:rFonts w:ascii="Arial" w:hAnsi="Arial" w:cs="Arial"/>
          <w:b/>
        </w:rPr>
        <w:t xml:space="preserve">NOTA: </w:t>
      </w:r>
      <w:r w:rsidRPr="0095011F">
        <w:rPr>
          <w:rFonts w:ascii="Arial" w:hAnsi="Arial" w:cs="Arial"/>
        </w:rPr>
        <w:t>Es importante aclarar que todos los insumos, materiales, equipos, herramientas y equipo humano deberá ser suministrado por el contratista y contemplar sus costos en la propuesta económica a presentar.</w:t>
      </w:r>
    </w:p>
    <w:p w14:paraId="6892B580" w14:textId="77777777" w:rsidR="00A00752" w:rsidRPr="00EE1436" w:rsidRDefault="00A00752" w:rsidP="0092342F">
      <w:pPr>
        <w:spacing w:line="30" w:lineRule="atLeast"/>
        <w:jc w:val="both"/>
        <w:rPr>
          <w:rFonts w:ascii="Arial" w:hAnsi="Arial" w:cs="Arial"/>
        </w:rPr>
      </w:pPr>
    </w:p>
    <w:p w14:paraId="5F49E523" w14:textId="77777777" w:rsidR="00A00752" w:rsidRPr="00EE1436" w:rsidRDefault="00A00752" w:rsidP="0092342F">
      <w:pPr>
        <w:pStyle w:val="Ttulo2"/>
        <w:spacing w:before="0" w:line="30" w:lineRule="atLeast"/>
        <w:rPr>
          <w:rFonts w:cs="Arial"/>
          <w:szCs w:val="22"/>
        </w:rPr>
      </w:pPr>
      <w:bookmarkStart w:id="36" w:name="_Toc111793540"/>
      <w:r w:rsidRPr="00EE1436">
        <w:rPr>
          <w:rFonts w:cs="Arial"/>
          <w:szCs w:val="22"/>
        </w:rPr>
        <w:t>Productos.</w:t>
      </w:r>
      <w:bookmarkEnd w:id="36"/>
    </w:p>
    <w:p w14:paraId="1C6C61C4" w14:textId="0D712804" w:rsidR="00E018A4" w:rsidRPr="00EE1436" w:rsidRDefault="00E018A4" w:rsidP="0092342F">
      <w:pPr>
        <w:pStyle w:val="Prrafodelista"/>
        <w:numPr>
          <w:ilvl w:val="0"/>
          <w:numId w:val="5"/>
        </w:numPr>
        <w:spacing w:line="30" w:lineRule="atLeast"/>
        <w:contextualSpacing/>
        <w:jc w:val="both"/>
        <w:rPr>
          <w:rFonts w:ascii="Arial" w:hAnsi="Arial" w:cs="Arial"/>
        </w:rPr>
      </w:pPr>
      <w:r w:rsidRPr="00EE1436">
        <w:rPr>
          <w:rFonts w:ascii="Arial" w:hAnsi="Arial" w:cs="Arial"/>
        </w:rPr>
        <w:t xml:space="preserve">Plan de trabajo en el cual se evidencien los elementos, las actividades y los tiempos para la atención y respuesta efectiva a las solicitudes realizadas por la Fundación Oleoductos de Colombia. Este documento deberá ser aprobado por el </w:t>
      </w:r>
      <w:r w:rsidR="0095011F">
        <w:rPr>
          <w:rFonts w:ascii="Arial" w:hAnsi="Arial" w:cs="Arial"/>
        </w:rPr>
        <w:t>líder técnico</w:t>
      </w:r>
      <w:r w:rsidRPr="00EE1436">
        <w:rPr>
          <w:rFonts w:ascii="Arial" w:hAnsi="Arial" w:cs="Arial"/>
        </w:rPr>
        <w:t>, determinando la viabilidad del proceso propuesto. Así mismo, podrá ser ajustado por requerimiento de la Fundación o de las partes.</w:t>
      </w:r>
    </w:p>
    <w:p w14:paraId="52EF9289" w14:textId="70D3ACAE" w:rsidR="00E018A4" w:rsidRPr="00EE1436" w:rsidRDefault="00E018A4" w:rsidP="0092342F">
      <w:pPr>
        <w:pStyle w:val="Prrafodelista"/>
        <w:numPr>
          <w:ilvl w:val="0"/>
          <w:numId w:val="5"/>
        </w:numPr>
        <w:spacing w:line="30" w:lineRule="atLeast"/>
        <w:contextualSpacing/>
        <w:jc w:val="both"/>
        <w:rPr>
          <w:rFonts w:ascii="Arial" w:hAnsi="Arial" w:cs="Arial"/>
        </w:rPr>
      </w:pPr>
      <w:r w:rsidRPr="00EE1436">
        <w:rPr>
          <w:rFonts w:ascii="Arial" w:hAnsi="Arial" w:cs="Arial"/>
        </w:rPr>
        <w:t>Informe preliminar de visita técnica a la base militar. Deberá incluir tiempos estimados de ejecución y descripción de las actividades a desarrollar.</w:t>
      </w:r>
    </w:p>
    <w:p w14:paraId="20DC34D7" w14:textId="7404438F" w:rsidR="00A00752" w:rsidRPr="00EE1436" w:rsidRDefault="00B74243" w:rsidP="0092342F">
      <w:pPr>
        <w:pStyle w:val="Prrafodelista"/>
        <w:numPr>
          <w:ilvl w:val="0"/>
          <w:numId w:val="5"/>
        </w:numPr>
        <w:spacing w:line="30" w:lineRule="atLeast"/>
        <w:contextualSpacing/>
        <w:jc w:val="both"/>
        <w:rPr>
          <w:rFonts w:ascii="Arial" w:hAnsi="Arial" w:cs="Arial"/>
        </w:rPr>
      </w:pPr>
      <w:r w:rsidRPr="00EE1436">
        <w:rPr>
          <w:rFonts w:ascii="Arial" w:hAnsi="Arial" w:cs="Arial"/>
        </w:rPr>
        <w:t>Informe de ejecución de obra, cantidades de obra ejecutadas, materiales utilizados y personal en campo.</w:t>
      </w:r>
      <w:r w:rsidR="007C4E21">
        <w:rPr>
          <w:rFonts w:ascii="Arial" w:hAnsi="Arial" w:cs="Arial"/>
        </w:rPr>
        <w:t xml:space="preserve"> Estos informes se deberán presentar de manera semanal </w:t>
      </w:r>
      <w:r w:rsidR="00542F35">
        <w:rPr>
          <w:rFonts w:ascii="Arial" w:hAnsi="Arial" w:cs="Arial"/>
        </w:rPr>
        <w:t>al interventor de obra y puestos en conocimiento en las reuniones de seguimiento con el líder técnico asignado por la Fundación Oleoductos de Colombia.</w:t>
      </w:r>
    </w:p>
    <w:p w14:paraId="1AEFD183" w14:textId="2CDD339C" w:rsidR="00B74243" w:rsidRDefault="00B74243" w:rsidP="0092342F">
      <w:pPr>
        <w:pStyle w:val="Prrafodelista"/>
        <w:numPr>
          <w:ilvl w:val="0"/>
          <w:numId w:val="5"/>
        </w:numPr>
        <w:spacing w:line="30" w:lineRule="atLeast"/>
        <w:contextualSpacing/>
        <w:jc w:val="both"/>
        <w:rPr>
          <w:rFonts w:ascii="Arial" w:hAnsi="Arial" w:cs="Arial"/>
        </w:rPr>
      </w:pPr>
      <w:r w:rsidRPr="00EE1436">
        <w:rPr>
          <w:rFonts w:ascii="Arial" w:hAnsi="Arial" w:cs="Arial"/>
        </w:rPr>
        <w:t>Informe final donde se consolida todas las actividades ejecutadas, cantidades de obra finales, registros fotográficos de terminación y demás soportes documentales requeridos por la fundación</w:t>
      </w:r>
      <w:r w:rsidR="00504CE9">
        <w:rPr>
          <w:rFonts w:ascii="Arial" w:hAnsi="Arial" w:cs="Arial"/>
        </w:rPr>
        <w:t>. Adicional se deberá levantar acta de recibido conforme de la estructura de cubierta por parte del interventor y del líder técnico del proyecto.</w:t>
      </w:r>
    </w:p>
    <w:p w14:paraId="536A0897" w14:textId="77777777" w:rsidR="00B74243" w:rsidRPr="00EE1436" w:rsidRDefault="00B74243" w:rsidP="0092342F">
      <w:pPr>
        <w:spacing w:line="30" w:lineRule="atLeast"/>
        <w:ind w:left="360"/>
        <w:contextualSpacing/>
        <w:jc w:val="both"/>
        <w:rPr>
          <w:rFonts w:ascii="Arial" w:hAnsi="Arial" w:cs="Arial"/>
        </w:rPr>
      </w:pPr>
    </w:p>
    <w:p w14:paraId="581154DF" w14:textId="53A134CF" w:rsidR="00B74243" w:rsidRPr="00EE1436" w:rsidRDefault="00B74243" w:rsidP="0092342F">
      <w:pPr>
        <w:spacing w:line="30" w:lineRule="atLeast"/>
        <w:contextualSpacing/>
        <w:jc w:val="both"/>
        <w:rPr>
          <w:rFonts w:ascii="Arial" w:hAnsi="Arial" w:cs="Arial"/>
          <w:lang w:val="es-CO"/>
        </w:rPr>
      </w:pPr>
      <w:r w:rsidRPr="00EE1436">
        <w:rPr>
          <w:rFonts w:ascii="Arial" w:hAnsi="Arial" w:cs="Arial"/>
          <w:lang w:val="es-CO"/>
        </w:rPr>
        <w:t>Los Informes relacionados deben entregarse en medio magnético al profesional en ingeniería civil d</w:t>
      </w:r>
      <w:r w:rsidR="0095011F">
        <w:rPr>
          <w:rFonts w:ascii="Arial" w:hAnsi="Arial" w:cs="Arial"/>
          <w:lang w:val="es-CO"/>
        </w:rPr>
        <w:t>el c</w:t>
      </w:r>
      <w:r w:rsidRPr="00EE1436">
        <w:rPr>
          <w:rFonts w:ascii="Arial" w:hAnsi="Arial" w:cs="Arial"/>
          <w:lang w:val="es-CO"/>
        </w:rPr>
        <w:t>ontrato para su revisión y posterior aprobación.</w:t>
      </w:r>
    </w:p>
    <w:p w14:paraId="2BF1CFF9" w14:textId="77777777" w:rsidR="00B74243" w:rsidRPr="00EE1436" w:rsidRDefault="00B74243" w:rsidP="0092342F">
      <w:pPr>
        <w:spacing w:line="30" w:lineRule="atLeast"/>
        <w:contextualSpacing/>
        <w:jc w:val="both"/>
        <w:rPr>
          <w:rFonts w:ascii="Arial" w:hAnsi="Arial" w:cs="Arial"/>
          <w:lang w:val="es-CO"/>
        </w:rPr>
      </w:pPr>
    </w:p>
    <w:p w14:paraId="76C44F95" w14:textId="0C45FB67" w:rsidR="00B74243" w:rsidRPr="00EE1436" w:rsidRDefault="00B74243" w:rsidP="0092342F">
      <w:pPr>
        <w:pStyle w:val="Textoindependiente"/>
        <w:widowControl w:val="0"/>
        <w:numPr>
          <w:ilvl w:val="0"/>
          <w:numId w:val="26"/>
        </w:numPr>
        <w:spacing w:line="30" w:lineRule="atLeast"/>
        <w:ind w:left="361" w:right="49"/>
        <w:jc w:val="both"/>
        <w:rPr>
          <w:rFonts w:ascii="Arial" w:hAnsi="Arial" w:cs="Arial"/>
          <w:lang w:val="es-CO"/>
        </w:rPr>
      </w:pPr>
      <w:r w:rsidRPr="00EE1436">
        <w:rPr>
          <w:rFonts w:ascii="Arial" w:hAnsi="Arial" w:cs="Arial"/>
          <w:lang w:val="es-CO"/>
        </w:rPr>
        <w:t>El contratista presentará un informe semanal de las actividades ejecutadas</w:t>
      </w:r>
      <w:r w:rsidR="00C74112" w:rsidRPr="00EE1436">
        <w:rPr>
          <w:rFonts w:ascii="Arial" w:hAnsi="Arial" w:cs="Arial"/>
          <w:lang w:val="es-CO"/>
        </w:rPr>
        <w:t xml:space="preserve">, </w:t>
      </w:r>
      <w:r w:rsidRPr="00EE1436">
        <w:rPr>
          <w:rFonts w:ascii="Arial" w:hAnsi="Arial" w:cs="Arial"/>
          <w:lang w:val="es-CO"/>
        </w:rPr>
        <w:t xml:space="preserve">porcentaje de avance en </w:t>
      </w:r>
      <w:r w:rsidR="00C74112" w:rsidRPr="00EE1436">
        <w:rPr>
          <w:rFonts w:ascii="Arial" w:hAnsi="Arial" w:cs="Arial"/>
          <w:lang w:val="es-CO"/>
        </w:rPr>
        <w:t>obra y registro fotográfico.</w:t>
      </w:r>
    </w:p>
    <w:p w14:paraId="524137A1" w14:textId="794AFA63" w:rsidR="00B74243" w:rsidRPr="00EE1436" w:rsidRDefault="00B74243" w:rsidP="0092342F">
      <w:pPr>
        <w:pStyle w:val="Prrafodelista"/>
        <w:widowControl w:val="0"/>
        <w:numPr>
          <w:ilvl w:val="0"/>
          <w:numId w:val="26"/>
        </w:numPr>
        <w:tabs>
          <w:tab w:val="left" w:pos="856"/>
        </w:tabs>
        <w:spacing w:line="30" w:lineRule="atLeast"/>
        <w:ind w:left="361" w:right="49"/>
        <w:jc w:val="both"/>
        <w:rPr>
          <w:rFonts w:ascii="Arial" w:hAnsi="Arial" w:cs="Arial"/>
          <w:lang w:val="es-CO"/>
        </w:rPr>
      </w:pPr>
      <w:r w:rsidRPr="00EE1436">
        <w:rPr>
          <w:rFonts w:ascii="Arial" w:hAnsi="Arial" w:cs="Arial"/>
          <w:lang w:val="es-CO"/>
        </w:rPr>
        <w:t>El contratista participará en las reuniones</w:t>
      </w:r>
      <w:r w:rsidR="00542F35">
        <w:rPr>
          <w:rFonts w:ascii="Arial" w:hAnsi="Arial" w:cs="Arial"/>
          <w:lang w:val="es-CO"/>
        </w:rPr>
        <w:t xml:space="preserve"> semanales de</w:t>
      </w:r>
      <w:r w:rsidRPr="00EE1436">
        <w:rPr>
          <w:rFonts w:ascii="Arial" w:hAnsi="Arial" w:cs="Arial"/>
          <w:lang w:val="es-CO"/>
        </w:rPr>
        <w:t xml:space="preserve"> seguimiento técnico </w:t>
      </w:r>
      <w:r w:rsidR="00C74112" w:rsidRPr="00EE1436">
        <w:rPr>
          <w:rFonts w:ascii="Arial" w:hAnsi="Arial" w:cs="Arial"/>
          <w:lang w:val="es-CO"/>
        </w:rPr>
        <w:t>y levantará</w:t>
      </w:r>
      <w:r w:rsidRPr="00EE1436">
        <w:rPr>
          <w:rFonts w:ascii="Arial" w:hAnsi="Arial" w:cs="Arial"/>
          <w:lang w:val="es-CO"/>
        </w:rPr>
        <w:t xml:space="preserve"> el acta para presentar avances, resultados y actividades relevantes, brindando toda la información necesaria al equipo a cargo.</w:t>
      </w:r>
    </w:p>
    <w:p w14:paraId="2AFFF8DA" w14:textId="650095CD" w:rsidR="00B74243" w:rsidRPr="00EE1436" w:rsidRDefault="00B74243" w:rsidP="0092342F">
      <w:pPr>
        <w:pStyle w:val="Textoindependiente"/>
        <w:widowControl w:val="0"/>
        <w:numPr>
          <w:ilvl w:val="0"/>
          <w:numId w:val="26"/>
        </w:numPr>
        <w:spacing w:line="30" w:lineRule="atLeast"/>
        <w:ind w:left="361" w:right="49"/>
        <w:jc w:val="both"/>
        <w:rPr>
          <w:rFonts w:ascii="Arial" w:hAnsi="Arial" w:cs="Arial"/>
          <w:lang w:val="es-CO"/>
        </w:rPr>
      </w:pPr>
      <w:r w:rsidRPr="00EE1436">
        <w:rPr>
          <w:rFonts w:ascii="Arial" w:hAnsi="Arial" w:cs="Arial"/>
          <w:lang w:val="es-CO"/>
        </w:rPr>
        <w:t>El contratista deberá presentar un informe</w:t>
      </w:r>
      <w:r w:rsidR="00504CE9">
        <w:rPr>
          <w:rFonts w:ascii="Arial" w:hAnsi="Arial" w:cs="Arial"/>
          <w:lang w:val="es-CO"/>
        </w:rPr>
        <w:t xml:space="preserve"> técnico</w:t>
      </w:r>
      <w:r w:rsidRPr="00EE1436">
        <w:rPr>
          <w:rFonts w:ascii="Arial" w:hAnsi="Arial" w:cs="Arial"/>
          <w:lang w:val="es-CO"/>
        </w:rPr>
        <w:t xml:space="preserve"> final</w:t>
      </w:r>
      <w:r w:rsidR="0095011F">
        <w:rPr>
          <w:rFonts w:ascii="Arial" w:hAnsi="Arial" w:cs="Arial"/>
          <w:lang w:val="es-CO"/>
        </w:rPr>
        <w:t>, en</w:t>
      </w:r>
      <w:r w:rsidRPr="00EE1436">
        <w:rPr>
          <w:rFonts w:ascii="Arial" w:hAnsi="Arial" w:cs="Arial"/>
          <w:lang w:val="es-CO"/>
        </w:rPr>
        <w:t xml:space="preserve"> el cual consolida todas las actividades ejecutadas y la descripción de cada una de las actividades solicitadas en el alcance del presente documento, máximo a los 20 días de haber culminado las</w:t>
      </w:r>
      <w:r w:rsidR="00C74112" w:rsidRPr="00EE1436">
        <w:rPr>
          <w:rFonts w:ascii="Arial" w:hAnsi="Arial" w:cs="Arial"/>
          <w:lang w:val="es-CO"/>
        </w:rPr>
        <w:t xml:space="preserve"> obras civiles.</w:t>
      </w:r>
    </w:p>
    <w:p w14:paraId="46E7787D" w14:textId="77777777" w:rsidR="00F30165" w:rsidRPr="00EE1436" w:rsidRDefault="00F30165" w:rsidP="0092342F">
      <w:pPr>
        <w:pStyle w:val="Textoindependiente"/>
        <w:widowControl w:val="0"/>
        <w:spacing w:line="30" w:lineRule="atLeast"/>
        <w:ind w:left="361" w:right="49"/>
        <w:jc w:val="both"/>
        <w:rPr>
          <w:rFonts w:ascii="Arial" w:hAnsi="Arial" w:cs="Arial"/>
          <w:lang w:val="es-CO"/>
        </w:rPr>
      </w:pPr>
    </w:p>
    <w:p w14:paraId="7433D321" w14:textId="77777777" w:rsidR="00A00752" w:rsidRPr="00EE1436" w:rsidRDefault="00A00752" w:rsidP="0092342F">
      <w:pPr>
        <w:pStyle w:val="Ttulo2"/>
        <w:spacing w:before="0" w:line="30" w:lineRule="atLeast"/>
        <w:rPr>
          <w:rFonts w:cs="Arial"/>
          <w:szCs w:val="22"/>
        </w:rPr>
      </w:pPr>
      <w:bookmarkStart w:id="37" w:name="_Toc111793541"/>
      <w:r w:rsidRPr="00EE1436">
        <w:rPr>
          <w:rFonts w:cs="Arial"/>
          <w:szCs w:val="22"/>
        </w:rPr>
        <w:t>Obligaciones del Contratista.</w:t>
      </w:r>
      <w:bookmarkEnd w:id="37"/>
    </w:p>
    <w:p w14:paraId="0337A08A" w14:textId="77777777" w:rsidR="00A00752" w:rsidRPr="00EE1436" w:rsidRDefault="00A00752" w:rsidP="0092342F">
      <w:pPr>
        <w:spacing w:line="30" w:lineRule="atLeast"/>
        <w:rPr>
          <w:rFonts w:ascii="Arial" w:hAnsi="Arial" w:cs="Arial"/>
        </w:rPr>
      </w:pPr>
    </w:p>
    <w:p w14:paraId="1A699E98" w14:textId="77777777" w:rsidR="00C74112" w:rsidRPr="00EE1436" w:rsidRDefault="00C74112" w:rsidP="008C728C">
      <w:pPr>
        <w:spacing w:line="30" w:lineRule="atLeast"/>
        <w:jc w:val="both"/>
        <w:rPr>
          <w:rFonts w:ascii="Arial" w:hAnsi="Arial" w:cs="Arial"/>
        </w:rPr>
      </w:pPr>
      <w:r w:rsidRPr="00EE1436">
        <w:rPr>
          <w:rFonts w:ascii="Arial" w:hAnsi="Arial" w:cs="Arial"/>
        </w:rPr>
        <w:lastRenderedPageBreak/>
        <w:t xml:space="preserve">Además de todas las obligaciones del </w:t>
      </w:r>
      <w:r w:rsidRPr="00EE1436">
        <w:rPr>
          <w:rFonts w:ascii="Arial" w:hAnsi="Arial" w:cs="Arial"/>
          <w:bCs/>
        </w:rPr>
        <w:t>contratista</w:t>
      </w:r>
      <w:r w:rsidRPr="00EE1436">
        <w:rPr>
          <w:rFonts w:ascii="Arial" w:hAnsi="Arial" w:cs="Arial"/>
          <w:b/>
        </w:rPr>
        <w:t xml:space="preserve"> </w:t>
      </w:r>
      <w:r w:rsidRPr="00EE1436">
        <w:rPr>
          <w:rFonts w:ascii="Arial" w:hAnsi="Arial" w:cs="Arial"/>
        </w:rPr>
        <w:t>que estará en el contrato y sus</w:t>
      </w:r>
      <w:r w:rsidRPr="00EE1436">
        <w:rPr>
          <w:rFonts w:ascii="Arial" w:hAnsi="Arial" w:cs="Arial"/>
          <w:spacing w:val="1"/>
        </w:rPr>
        <w:t xml:space="preserve"> </w:t>
      </w:r>
      <w:r w:rsidRPr="00EE1436">
        <w:rPr>
          <w:rFonts w:ascii="Arial" w:hAnsi="Arial" w:cs="Arial"/>
        </w:rPr>
        <w:t>anexos, se obliga de manera general a cumplir con las siguientes que se mencionan a</w:t>
      </w:r>
      <w:r w:rsidRPr="00EE1436">
        <w:rPr>
          <w:rFonts w:ascii="Arial" w:hAnsi="Arial" w:cs="Arial"/>
          <w:spacing w:val="1"/>
        </w:rPr>
        <w:t xml:space="preserve"> </w:t>
      </w:r>
      <w:r w:rsidRPr="00EE1436">
        <w:rPr>
          <w:rFonts w:ascii="Arial" w:hAnsi="Arial" w:cs="Arial"/>
        </w:rPr>
        <w:t>continuación:</w:t>
      </w:r>
    </w:p>
    <w:p w14:paraId="60F5DFF2" w14:textId="77777777" w:rsidR="00C74112" w:rsidRPr="00EE1436" w:rsidRDefault="00C74112" w:rsidP="008C728C">
      <w:pPr>
        <w:spacing w:line="30" w:lineRule="atLeast"/>
        <w:jc w:val="both"/>
        <w:rPr>
          <w:rFonts w:ascii="Arial" w:hAnsi="Arial" w:cs="Arial"/>
        </w:rPr>
      </w:pPr>
    </w:p>
    <w:p w14:paraId="539D1FA1" w14:textId="77777777" w:rsidR="00C74112" w:rsidRPr="00EE1436" w:rsidRDefault="00C74112" w:rsidP="008C728C">
      <w:pPr>
        <w:pStyle w:val="Prrafodelista"/>
        <w:numPr>
          <w:ilvl w:val="0"/>
          <w:numId w:val="28"/>
        </w:numPr>
        <w:spacing w:line="30" w:lineRule="atLeast"/>
        <w:jc w:val="both"/>
        <w:rPr>
          <w:rFonts w:ascii="Arial" w:hAnsi="Arial" w:cs="Arial"/>
          <w:lang w:val="es-CO"/>
        </w:rPr>
      </w:pPr>
      <w:r w:rsidRPr="00EE1436">
        <w:rPr>
          <w:rFonts w:ascii="Arial" w:hAnsi="Arial" w:cs="Arial"/>
          <w:lang w:val="es-CO"/>
        </w:rPr>
        <w:t xml:space="preserve">Cumplir con el objeto de este contrato y las obligaciones que se derivan de su alcance. </w:t>
      </w:r>
    </w:p>
    <w:p w14:paraId="4DD33FB9" w14:textId="77777777" w:rsidR="00C74112" w:rsidRPr="00EE1436" w:rsidRDefault="00C74112" w:rsidP="008C728C">
      <w:pPr>
        <w:pStyle w:val="Prrafodelista"/>
        <w:numPr>
          <w:ilvl w:val="0"/>
          <w:numId w:val="28"/>
        </w:numPr>
        <w:spacing w:line="30" w:lineRule="atLeast"/>
        <w:jc w:val="both"/>
        <w:rPr>
          <w:rFonts w:ascii="Arial" w:hAnsi="Arial" w:cs="Arial"/>
          <w:lang w:val="es-CO"/>
        </w:rPr>
      </w:pPr>
      <w:r w:rsidRPr="00EE1436">
        <w:rPr>
          <w:rFonts w:ascii="Arial" w:hAnsi="Arial" w:cs="Arial"/>
          <w:lang w:val="es-CO"/>
        </w:rPr>
        <w:t>Disponer de protocolo de bioseguridad implementado y autorizado por la entidad o profesional competente.</w:t>
      </w:r>
    </w:p>
    <w:p w14:paraId="3C408D0D" w14:textId="3FD301E0" w:rsidR="00C74112" w:rsidRPr="00EE1436" w:rsidRDefault="00C74112" w:rsidP="008C728C">
      <w:pPr>
        <w:pStyle w:val="Prrafodelista"/>
        <w:numPr>
          <w:ilvl w:val="0"/>
          <w:numId w:val="28"/>
        </w:numPr>
        <w:spacing w:line="30" w:lineRule="atLeast"/>
        <w:jc w:val="both"/>
        <w:rPr>
          <w:rFonts w:ascii="Arial" w:hAnsi="Arial" w:cs="Arial"/>
          <w:lang w:val="es-CO"/>
        </w:rPr>
      </w:pPr>
      <w:r w:rsidRPr="00EE1436">
        <w:rPr>
          <w:rFonts w:ascii="Arial" w:hAnsi="Arial" w:cs="Arial"/>
          <w:lang w:val="es-CO"/>
        </w:rPr>
        <w:t>Cumplir con las obligaciones comerciales que adquiera frente a terceros (proveedores y subcontratistas) para la ejecución de los Servicios.</w:t>
      </w:r>
    </w:p>
    <w:p w14:paraId="136FF455" w14:textId="77777777" w:rsidR="00C74112" w:rsidRPr="00EE1436" w:rsidRDefault="00C74112" w:rsidP="008C728C">
      <w:pPr>
        <w:pStyle w:val="Prrafodelista"/>
        <w:numPr>
          <w:ilvl w:val="0"/>
          <w:numId w:val="28"/>
        </w:numPr>
        <w:spacing w:line="30" w:lineRule="atLeast"/>
        <w:jc w:val="both"/>
        <w:rPr>
          <w:rFonts w:ascii="Arial" w:hAnsi="Arial" w:cs="Arial"/>
          <w:lang w:val="es-CO"/>
        </w:rPr>
      </w:pPr>
      <w:r w:rsidRPr="00EE1436">
        <w:rPr>
          <w:rFonts w:ascii="Arial" w:hAnsi="Arial" w:cs="Arial"/>
          <w:lang w:val="es-CO"/>
        </w:rPr>
        <w:t xml:space="preserve">Acatar las instrucciones, llamados, observaciones, inquietudes o requerimientos de LA FUNDACIÓN o sus representantes. </w:t>
      </w:r>
    </w:p>
    <w:p w14:paraId="48FD14BB" w14:textId="6E2F876C" w:rsidR="00C74112" w:rsidRPr="00EE1436" w:rsidRDefault="00C74112" w:rsidP="008C728C">
      <w:pPr>
        <w:pStyle w:val="Prrafodelista"/>
        <w:numPr>
          <w:ilvl w:val="0"/>
          <w:numId w:val="28"/>
        </w:numPr>
        <w:spacing w:line="30" w:lineRule="atLeast"/>
        <w:jc w:val="both"/>
        <w:rPr>
          <w:rFonts w:ascii="Arial" w:hAnsi="Arial" w:cs="Arial"/>
          <w:lang w:val="es-CO"/>
        </w:rPr>
      </w:pPr>
      <w:r w:rsidRPr="00EE1436">
        <w:rPr>
          <w:rFonts w:ascii="Arial" w:hAnsi="Arial" w:cs="Arial"/>
          <w:lang w:val="es-CO"/>
        </w:rPr>
        <w:t>Asumir bajo su responsabilidad la calidad de los productos entregados. En caso de que se produzca de</w:t>
      </w:r>
      <w:r w:rsidR="0095011F">
        <w:rPr>
          <w:rFonts w:ascii="Arial" w:hAnsi="Arial" w:cs="Arial"/>
          <w:lang w:val="es-CO"/>
        </w:rPr>
        <w:t>ficiencia o desperfecto de los s</w:t>
      </w:r>
      <w:r w:rsidRPr="00EE1436">
        <w:rPr>
          <w:rFonts w:ascii="Arial" w:hAnsi="Arial" w:cs="Arial"/>
          <w:lang w:val="es-CO"/>
        </w:rPr>
        <w:t xml:space="preserve">ervicios o parte de ellos, el Contratista se obliga a rehacerlos o sanear los vicios o defectos a su costa, de manera que la prestación de los Servicios sea conforme con lo pactado. </w:t>
      </w:r>
    </w:p>
    <w:p w14:paraId="30111816" w14:textId="77777777" w:rsidR="00C74112" w:rsidRPr="00EE1436" w:rsidRDefault="00C74112" w:rsidP="008C728C">
      <w:pPr>
        <w:pStyle w:val="Prrafodelista"/>
        <w:numPr>
          <w:ilvl w:val="0"/>
          <w:numId w:val="28"/>
        </w:numPr>
        <w:spacing w:line="30" w:lineRule="atLeast"/>
        <w:jc w:val="both"/>
        <w:rPr>
          <w:rFonts w:ascii="Arial" w:hAnsi="Arial" w:cs="Arial"/>
          <w:lang w:val="es-CO"/>
        </w:rPr>
      </w:pPr>
      <w:r w:rsidRPr="00EE1436">
        <w:rPr>
          <w:rFonts w:ascii="Arial" w:hAnsi="Arial" w:cs="Arial"/>
          <w:lang w:val="es-CO"/>
        </w:rPr>
        <w:t xml:space="preserve">Asignar durante toda la ejecución del Contrato el personal idóneo para el cumplimiento del objeto contratado, el cual, cuando ello haya sido requerido, deberá además contar con los perfiles exigidos. </w:t>
      </w:r>
    </w:p>
    <w:p w14:paraId="1AD5C8C7" w14:textId="77777777" w:rsidR="00C74112" w:rsidRPr="00EE1436" w:rsidRDefault="00C74112" w:rsidP="008C728C">
      <w:pPr>
        <w:pStyle w:val="Prrafodelista"/>
        <w:numPr>
          <w:ilvl w:val="0"/>
          <w:numId w:val="28"/>
        </w:numPr>
        <w:spacing w:line="30" w:lineRule="atLeast"/>
        <w:jc w:val="both"/>
        <w:rPr>
          <w:rFonts w:ascii="Arial" w:hAnsi="Arial" w:cs="Arial"/>
          <w:lang w:val="es-CO"/>
        </w:rPr>
      </w:pPr>
      <w:r w:rsidRPr="00EE1436">
        <w:rPr>
          <w:rFonts w:ascii="Arial" w:hAnsi="Arial" w:cs="Arial"/>
          <w:lang w:val="es-CO"/>
        </w:rPr>
        <w:t>Aportar como parte de sus entregables las autorizaciones de uso de imagen y datos personales de quien corresponda, de acuerdo con la labor a ejecutar.</w:t>
      </w:r>
    </w:p>
    <w:p w14:paraId="16844A65" w14:textId="77777777" w:rsidR="00C74112" w:rsidRPr="00EE1436" w:rsidRDefault="00C74112" w:rsidP="008C728C">
      <w:pPr>
        <w:pStyle w:val="Prrafodelista"/>
        <w:numPr>
          <w:ilvl w:val="0"/>
          <w:numId w:val="28"/>
        </w:numPr>
        <w:spacing w:line="30" w:lineRule="atLeast"/>
        <w:jc w:val="both"/>
        <w:rPr>
          <w:rFonts w:ascii="Arial" w:hAnsi="Arial" w:cs="Arial"/>
          <w:lang w:val="es-CO"/>
        </w:rPr>
      </w:pPr>
      <w:r w:rsidRPr="00EE1436">
        <w:rPr>
          <w:rFonts w:ascii="Arial" w:hAnsi="Arial" w:cs="Arial"/>
          <w:lang w:val="es-CO"/>
        </w:rPr>
        <w:t xml:space="preserve">Garantizar la entrega de los productos conforme lo establecido en el presente contrato.  </w:t>
      </w:r>
    </w:p>
    <w:p w14:paraId="6C26BED5" w14:textId="77777777" w:rsidR="00C74112" w:rsidRPr="00EE1436" w:rsidRDefault="00C74112" w:rsidP="008C728C">
      <w:pPr>
        <w:pStyle w:val="Prrafodelista"/>
        <w:numPr>
          <w:ilvl w:val="0"/>
          <w:numId w:val="28"/>
        </w:numPr>
        <w:spacing w:line="30" w:lineRule="atLeast"/>
        <w:jc w:val="both"/>
        <w:rPr>
          <w:rFonts w:ascii="Arial" w:hAnsi="Arial" w:cs="Arial"/>
          <w:lang w:val="es-CO"/>
        </w:rPr>
      </w:pPr>
      <w:r w:rsidRPr="00EE1436">
        <w:rPr>
          <w:rFonts w:ascii="Arial" w:hAnsi="Arial" w:cs="Arial"/>
          <w:lang w:val="es-CO"/>
        </w:rPr>
        <w:t xml:space="preserve">Cumplir a cabalidad con los requerimientos ambientales legales, reglamentarios y contractuales vigentes, para no generar daño o perjuicio al medio ambiente, a LA FUNDACIÓN o a terceros. En consecuencia, EL CONTRATISTA mantendrá indemne a LA FUNDACIÓN de cualquier reclamación, acción judicial, indemnización, sanción o multa que se produzca a causa del incumplimiento de la normatividad ambiental en relación con la ejecución del PROYECTO. La indemnidad comprende, sin limitarse a ello, el pago por parte del CONTRATISTA de cualquier suma de dinero que cualquier autoridad, judicial o administrativa, ordene pagar a LA FUNDACIÓN individualmente o de manera solidaria por algún incumplimiento de las normas ambientales en relación con el PROYECTO o con este contrato. </w:t>
      </w:r>
    </w:p>
    <w:p w14:paraId="2573EFC9" w14:textId="77777777" w:rsidR="00C74112" w:rsidRDefault="00C74112" w:rsidP="008C728C">
      <w:pPr>
        <w:pStyle w:val="Prrafodelista"/>
        <w:numPr>
          <w:ilvl w:val="0"/>
          <w:numId w:val="28"/>
        </w:numPr>
        <w:spacing w:line="30" w:lineRule="atLeast"/>
        <w:jc w:val="both"/>
        <w:rPr>
          <w:rFonts w:ascii="Arial" w:hAnsi="Arial" w:cs="Arial"/>
          <w:lang w:val="es-CO"/>
        </w:rPr>
      </w:pPr>
      <w:r w:rsidRPr="00EE1436">
        <w:rPr>
          <w:rFonts w:ascii="Arial" w:hAnsi="Arial" w:cs="Arial"/>
          <w:lang w:val="es-CO"/>
        </w:rPr>
        <w:t>Acatar todas las medidas y recomendaciones de seguridad Industrial y salud Ocupacional que le sean dadas por LA FUNDACIÓN durante el período de ejecución de los trabajos, obras y/o actividades, cumplir con la Política de Ética y Cumplimiento de LA FUNDACIÓN y las políticas HSE, Ética y Cumplimiento. Así como comprometerse con la divulgación de la política de Derechos Humanos de LA FUNDACIÓN.</w:t>
      </w:r>
    </w:p>
    <w:p w14:paraId="29D081C4" w14:textId="76DFC4D7" w:rsidR="009519E9" w:rsidRPr="009519E9" w:rsidRDefault="009519E9" w:rsidP="008C728C">
      <w:pPr>
        <w:pStyle w:val="Prrafodelista"/>
        <w:spacing w:line="30" w:lineRule="atLeast"/>
        <w:ind w:left="720" w:firstLine="0"/>
        <w:jc w:val="both"/>
        <w:rPr>
          <w:rFonts w:ascii="Arial" w:hAnsi="Arial" w:cs="Arial"/>
          <w:lang w:val="es-CO"/>
        </w:rPr>
      </w:pPr>
      <w:r w:rsidRPr="009519E9">
        <w:rPr>
          <w:rFonts w:ascii="Arial" w:hAnsi="Arial" w:cs="Arial"/>
          <w:lang w:val="es-CO"/>
        </w:rPr>
        <w:t>Tener Sistema de Gestión de seguridad y Salud en el trabajo con un promedio no</w:t>
      </w:r>
      <w:r>
        <w:rPr>
          <w:rFonts w:ascii="Arial" w:hAnsi="Arial" w:cs="Arial"/>
          <w:lang w:val="es-CO"/>
        </w:rPr>
        <w:t xml:space="preserve"> </w:t>
      </w:r>
      <w:r w:rsidRPr="009519E9">
        <w:rPr>
          <w:rFonts w:ascii="Arial" w:hAnsi="Arial" w:cs="Arial"/>
          <w:lang w:val="es-CO"/>
        </w:rPr>
        <w:t>inferior a 80 puntos en la autoevaluación de estándares mínimos de la Resolución 0312</w:t>
      </w:r>
      <w:r>
        <w:rPr>
          <w:rFonts w:ascii="Arial" w:hAnsi="Arial" w:cs="Arial"/>
          <w:lang w:val="es-CO"/>
        </w:rPr>
        <w:t xml:space="preserve"> </w:t>
      </w:r>
      <w:r w:rsidRPr="009519E9">
        <w:rPr>
          <w:rFonts w:ascii="Arial" w:hAnsi="Arial" w:cs="Arial"/>
          <w:lang w:val="es-CO"/>
        </w:rPr>
        <w:t>de 2019 (se puede crear en el proceso de contratación).</w:t>
      </w:r>
    </w:p>
    <w:p w14:paraId="3F0EFCDE" w14:textId="6B824468" w:rsidR="009519E9" w:rsidRPr="009519E9" w:rsidRDefault="009519E9" w:rsidP="008C728C">
      <w:pPr>
        <w:pStyle w:val="Prrafodelista"/>
        <w:spacing w:line="30" w:lineRule="atLeast"/>
        <w:ind w:left="720" w:firstLine="0"/>
        <w:jc w:val="both"/>
        <w:rPr>
          <w:rFonts w:ascii="Arial" w:hAnsi="Arial" w:cs="Arial"/>
          <w:lang w:val="es-CO"/>
        </w:rPr>
      </w:pPr>
      <w:r w:rsidRPr="009519E9">
        <w:rPr>
          <w:rFonts w:ascii="Arial" w:hAnsi="Arial" w:cs="Arial"/>
          <w:lang w:val="es-CO"/>
        </w:rPr>
        <w:t>Certificación y registro de afiliación a la ARL en riesgo V.</w:t>
      </w:r>
    </w:p>
    <w:p w14:paraId="68BCFF3F" w14:textId="5E337CFD" w:rsidR="009519E9" w:rsidRPr="009519E9" w:rsidRDefault="009519E9" w:rsidP="008C728C">
      <w:pPr>
        <w:pStyle w:val="Prrafodelista"/>
        <w:spacing w:line="30" w:lineRule="atLeast"/>
        <w:ind w:left="720" w:firstLine="0"/>
        <w:jc w:val="both"/>
        <w:rPr>
          <w:rFonts w:ascii="Arial" w:hAnsi="Arial" w:cs="Arial"/>
          <w:lang w:val="es-CO"/>
        </w:rPr>
      </w:pPr>
      <w:r w:rsidRPr="009519E9">
        <w:rPr>
          <w:rFonts w:ascii="Arial" w:hAnsi="Arial" w:cs="Arial"/>
          <w:lang w:val="es-CO"/>
        </w:rPr>
        <w:t>Certificación y registro de autoevaluación Ante la AR</w:t>
      </w:r>
      <w:r>
        <w:rPr>
          <w:rFonts w:ascii="Arial" w:hAnsi="Arial" w:cs="Arial"/>
          <w:lang w:val="es-CO"/>
        </w:rPr>
        <w:t xml:space="preserve">L (se puede crear en el proceso </w:t>
      </w:r>
      <w:r w:rsidRPr="009519E9">
        <w:rPr>
          <w:rFonts w:ascii="Arial" w:hAnsi="Arial" w:cs="Arial"/>
          <w:lang w:val="es-CO"/>
        </w:rPr>
        <w:t>de</w:t>
      </w:r>
      <w:r>
        <w:rPr>
          <w:rFonts w:ascii="Arial" w:hAnsi="Arial" w:cs="Arial"/>
          <w:lang w:val="es-CO"/>
        </w:rPr>
        <w:t xml:space="preserve"> </w:t>
      </w:r>
      <w:r w:rsidRPr="009519E9">
        <w:rPr>
          <w:rFonts w:ascii="Arial" w:hAnsi="Arial" w:cs="Arial"/>
          <w:lang w:val="es-CO"/>
        </w:rPr>
        <w:t>contratación).</w:t>
      </w:r>
    </w:p>
    <w:p w14:paraId="3598FDB0" w14:textId="0150235B" w:rsidR="009519E9" w:rsidRPr="009519E9" w:rsidRDefault="009519E9" w:rsidP="008C728C">
      <w:pPr>
        <w:pStyle w:val="Prrafodelista"/>
        <w:spacing w:line="30" w:lineRule="atLeast"/>
        <w:ind w:left="720" w:firstLine="0"/>
        <w:jc w:val="both"/>
        <w:rPr>
          <w:rFonts w:ascii="Arial" w:hAnsi="Arial" w:cs="Arial"/>
          <w:lang w:val="es-CO"/>
        </w:rPr>
      </w:pPr>
      <w:r w:rsidRPr="009519E9">
        <w:rPr>
          <w:rFonts w:ascii="Arial" w:hAnsi="Arial" w:cs="Arial"/>
          <w:lang w:val="es-CO"/>
        </w:rPr>
        <w:t>Curso de alturas de las personas que vayan a trabajar a más de 1.50 mts de altura.</w:t>
      </w:r>
    </w:p>
    <w:p w14:paraId="5850B1D3" w14:textId="77777777" w:rsidR="009519E9" w:rsidRDefault="009519E9" w:rsidP="008C728C">
      <w:pPr>
        <w:pStyle w:val="Prrafodelista"/>
        <w:spacing w:line="30" w:lineRule="atLeast"/>
        <w:ind w:left="720" w:firstLine="0"/>
        <w:jc w:val="both"/>
        <w:rPr>
          <w:rFonts w:ascii="Arial" w:hAnsi="Arial" w:cs="Arial"/>
          <w:lang w:val="es-CO"/>
        </w:rPr>
      </w:pPr>
      <w:r w:rsidRPr="009519E9">
        <w:rPr>
          <w:rFonts w:ascii="Arial" w:hAnsi="Arial" w:cs="Arial"/>
          <w:lang w:val="es-CO"/>
        </w:rPr>
        <w:t>Curso de coordinador de alturas de persona que vaya a supervisar las actividades que</w:t>
      </w:r>
      <w:r>
        <w:rPr>
          <w:rFonts w:ascii="Arial" w:hAnsi="Arial" w:cs="Arial"/>
          <w:lang w:val="es-CO"/>
        </w:rPr>
        <w:t xml:space="preserve"> </w:t>
      </w:r>
      <w:r w:rsidRPr="009519E9">
        <w:rPr>
          <w:rFonts w:ascii="Arial" w:hAnsi="Arial" w:cs="Arial"/>
          <w:lang w:val="es-CO"/>
        </w:rPr>
        <w:t>se vayan a trabajar en alturas.</w:t>
      </w:r>
    </w:p>
    <w:p w14:paraId="56064D45" w14:textId="342F06C3" w:rsidR="009519E9" w:rsidRPr="009519E9" w:rsidRDefault="009519E9" w:rsidP="008C728C">
      <w:pPr>
        <w:pStyle w:val="Prrafodelista"/>
        <w:spacing w:line="30" w:lineRule="atLeast"/>
        <w:ind w:left="720" w:firstLine="0"/>
        <w:jc w:val="both"/>
        <w:rPr>
          <w:rFonts w:ascii="Arial" w:hAnsi="Arial" w:cs="Arial"/>
          <w:lang w:val="es-CO"/>
        </w:rPr>
      </w:pPr>
      <w:r w:rsidRPr="009519E9">
        <w:rPr>
          <w:rFonts w:ascii="Arial" w:hAnsi="Arial" w:cs="Arial"/>
          <w:lang w:val="es-CO"/>
        </w:rPr>
        <w:lastRenderedPageBreak/>
        <w:t>Equipos de alturas calificados (con sus respectivas fichas técnicas): arnés, eslingas,</w:t>
      </w:r>
      <w:r>
        <w:rPr>
          <w:rFonts w:ascii="Arial" w:hAnsi="Arial" w:cs="Arial"/>
          <w:lang w:val="es-CO"/>
        </w:rPr>
        <w:t xml:space="preserve"> </w:t>
      </w:r>
      <w:r w:rsidRPr="009519E9">
        <w:rPr>
          <w:rFonts w:ascii="Arial" w:hAnsi="Arial" w:cs="Arial"/>
          <w:lang w:val="es-CO"/>
        </w:rPr>
        <w:t>línea de vida, absorbedor, anclajes, arrestador, descendedor, frenos, mosquetones,</w:t>
      </w:r>
      <w:r>
        <w:rPr>
          <w:rFonts w:ascii="Arial" w:hAnsi="Arial" w:cs="Arial"/>
          <w:lang w:val="es-CO"/>
        </w:rPr>
        <w:t xml:space="preserve"> </w:t>
      </w:r>
      <w:r w:rsidRPr="009519E9">
        <w:rPr>
          <w:rFonts w:ascii="Arial" w:hAnsi="Arial" w:cs="Arial"/>
          <w:lang w:val="es-CO"/>
        </w:rPr>
        <w:t>poleas).</w:t>
      </w:r>
    </w:p>
    <w:p w14:paraId="0BE5D429" w14:textId="423E0887" w:rsidR="009519E9" w:rsidRPr="009519E9" w:rsidRDefault="009519E9" w:rsidP="008C728C">
      <w:pPr>
        <w:pStyle w:val="Prrafodelista"/>
        <w:spacing w:line="30" w:lineRule="atLeast"/>
        <w:ind w:left="720" w:firstLine="0"/>
        <w:jc w:val="both"/>
        <w:rPr>
          <w:rFonts w:ascii="Arial" w:hAnsi="Arial" w:cs="Arial"/>
          <w:lang w:val="es-CO"/>
        </w:rPr>
      </w:pPr>
      <w:r w:rsidRPr="009519E9">
        <w:rPr>
          <w:rFonts w:ascii="Arial" w:hAnsi="Arial" w:cs="Arial"/>
          <w:lang w:val="es-CO"/>
        </w:rPr>
        <w:t>Exámenes médicos ocupacionales. Quienes trabajan en altura, deben tener estos</w:t>
      </w:r>
      <w:r>
        <w:rPr>
          <w:rFonts w:ascii="Arial" w:hAnsi="Arial" w:cs="Arial"/>
          <w:lang w:val="es-CO"/>
        </w:rPr>
        <w:t xml:space="preserve"> </w:t>
      </w:r>
      <w:r w:rsidRPr="009519E9">
        <w:rPr>
          <w:rFonts w:ascii="Arial" w:hAnsi="Arial" w:cs="Arial"/>
          <w:lang w:val="es-CO"/>
        </w:rPr>
        <w:t>exámenes con énfasis en alturas.</w:t>
      </w:r>
    </w:p>
    <w:p w14:paraId="6C9C49F5" w14:textId="0915916A" w:rsidR="009519E9" w:rsidRPr="009519E9" w:rsidRDefault="009519E9" w:rsidP="008C728C">
      <w:pPr>
        <w:pStyle w:val="Prrafodelista"/>
        <w:spacing w:line="30" w:lineRule="atLeast"/>
        <w:ind w:left="720" w:firstLine="0"/>
        <w:jc w:val="both"/>
        <w:rPr>
          <w:rFonts w:ascii="Arial" w:hAnsi="Arial" w:cs="Arial"/>
          <w:lang w:val="es-CO"/>
        </w:rPr>
      </w:pPr>
      <w:r w:rsidRPr="009519E9">
        <w:rPr>
          <w:rFonts w:ascii="Arial" w:hAnsi="Arial" w:cs="Arial"/>
          <w:lang w:val="es-CO"/>
        </w:rPr>
        <w:t>Bases de datos de todo el personal que vaya a trabajar en la obra o actividad (mayores</w:t>
      </w:r>
      <w:r>
        <w:rPr>
          <w:rFonts w:ascii="Arial" w:hAnsi="Arial" w:cs="Arial"/>
          <w:lang w:val="es-CO"/>
        </w:rPr>
        <w:t xml:space="preserve"> </w:t>
      </w:r>
      <w:r w:rsidRPr="009519E9">
        <w:rPr>
          <w:rFonts w:ascii="Arial" w:hAnsi="Arial" w:cs="Arial"/>
          <w:lang w:val="es-CO"/>
        </w:rPr>
        <w:t>de edad).</w:t>
      </w:r>
    </w:p>
    <w:p w14:paraId="4FE490FC" w14:textId="60DA0D11" w:rsidR="009519E9" w:rsidRPr="009519E9" w:rsidRDefault="009519E9" w:rsidP="008C728C">
      <w:pPr>
        <w:pStyle w:val="Prrafodelista"/>
        <w:spacing w:line="30" w:lineRule="atLeast"/>
        <w:ind w:left="720" w:firstLine="0"/>
        <w:jc w:val="both"/>
        <w:rPr>
          <w:rFonts w:ascii="Arial" w:hAnsi="Arial" w:cs="Arial"/>
          <w:lang w:val="es-CO"/>
        </w:rPr>
      </w:pPr>
      <w:r w:rsidRPr="009519E9">
        <w:rPr>
          <w:rFonts w:ascii="Arial" w:hAnsi="Arial" w:cs="Arial"/>
          <w:lang w:val="es-CO"/>
        </w:rPr>
        <w:t>Afiliaciones a seguridad social de todos los trabajadores (ARL, EPS, AFP, caja de</w:t>
      </w:r>
      <w:r>
        <w:rPr>
          <w:rFonts w:ascii="Arial" w:hAnsi="Arial" w:cs="Arial"/>
          <w:lang w:val="es-CO"/>
        </w:rPr>
        <w:t xml:space="preserve"> </w:t>
      </w:r>
      <w:r w:rsidRPr="009519E9">
        <w:rPr>
          <w:rFonts w:ascii="Arial" w:hAnsi="Arial" w:cs="Arial"/>
          <w:lang w:val="es-CO"/>
        </w:rPr>
        <w:t>compensación Familiar).</w:t>
      </w:r>
    </w:p>
    <w:p w14:paraId="6BC2B5FA" w14:textId="168EEC5B" w:rsidR="00C74112" w:rsidRPr="00EE1436" w:rsidRDefault="00C74112" w:rsidP="008C728C">
      <w:pPr>
        <w:pStyle w:val="Prrafodelista"/>
        <w:spacing w:line="30" w:lineRule="atLeast"/>
        <w:ind w:left="720" w:firstLine="0"/>
        <w:jc w:val="both"/>
        <w:rPr>
          <w:rFonts w:ascii="Arial" w:hAnsi="Arial" w:cs="Arial"/>
          <w:lang w:val="es-CO"/>
        </w:rPr>
      </w:pPr>
      <w:r w:rsidRPr="00EE1436">
        <w:rPr>
          <w:rFonts w:ascii="Arial" w:hAnsi="Arial" w:cs="Arial"/>
          <w:lang w:val="es-CO"/>
        </w:rPr>
        <w:t>Otorgar reconocimiento público a LA FUNDACIÓN y a ODC como la compañía aportante al desarrollo de las iniciativas para contribuir a generar condiciones de bienestar en el</w:t>
      </w:r>
      <w:r w:rsidR="009519E9">
        <w:rPr>
          <w:rFonts w:ascii="Arial" w:hAnsi="Arial" w:cs="Arial"/>
          <w:lang w:val="es-CO"/>
        </w:rPr>
        <w:t xml:space="preserve"> </w:t>
      </w:r>
      <w:r w:rsidRPr="00EE1436">
        <w:rPr>
          <w:rFonts w:ascii="Arial" w:hAnsi="Arial" w:cs="Arial"/>
          <w:lang w:val="es-CO"/>
        </w:rPr>
        <w:t xml:space="preserve">área de influencia. Para el cumplimiento de esta obligación, el CONTRATISTA deberá solicitar autorización a LA FUNDACIÓN y contar con su consentimiento, previo a implementar cualquier estrategia de divulgación y los términos de esta. </w:t>
      </w:r>
    </w:p>
    <w:p w14:paraId="27CC2E5C" w14:textId="79736102" w:rsidR="00C74112" w:rsidRPr="00EE1436" w:rsidRDefault="00C74112" w:rsidP="008C728C">
      <w:pPr>
        <w:pStyle w:val="Prrafodelista"/>
        <w:numPr>
          <w:ilvl w:val="0"/>
          <w:numId w:val="28"/>
        </w:numPr>
        <w:spacing w:line="30" w:lineRule="atLeast"/>
        <w:jc w:val="both"/>
        <w:rPr>
          <w:rFonts w:ascii="Arial" w:hAnsi="Arial" w:cs="Arial"/>
          <w:lang w:val="es-CO"/>
        </w:rPr>
      </w:pPr>
      <w:r w:rsidRPr="00EE1436">
        <w:rPr>
          <w:rFonts w:ascii="Arial" w:hAnsi="Arial" w:cs="Arial"/>
          <w:lang w:val="es-CO"/>
        </w:rPr>
        <w:t xml:space="preserve">En el evento de presentarse inconformidades de la comunidad derivadas de la ejecución del CONTRATO, se compromete a velar porque se activen las vías del diálogo y se acuda al procedimiento de peticiones, quejas y reclamos previstos por LA FUNDACIÓN. </w:t>
      </w:r>
    </w:p>
    <w:p w14:paraId="5F1B40AF" w14:textId="77777777" w:rsidR="00C74112" w:rsidRPr="009519E9" w:rsidRDefault="00C74112" w:rsidP="008C728C">
      <w:pPr>
        <w:pStyle w:val="Prrafodelista"/>
        <w:numPr>
          <w:ilvl w:val="0"/>
          <w:numId w:val="27"/>
        </w:numPr>
        <w:tabs>
          <w:tab w:val="left" w:pos="0"/>
        </w:tabs>
        <w:autoSpaceDE w:val="0"/>
        <w:autoSpaceDN w:val="0"/>
        <w:adjustRightInd w:val="0"/>
        <w:spacing w:line="30" w:lineRule="atLeast"/>
        <w:jc w:val="both"/>
        <w:rPr>
          <w:rFonts w:ascii="Arial" w:hAnsi="Arial" w:cs="Arial"/>
          <w:lang w:val="es-CO"/>
        </w:rPr>
      </w:pPr>
      <w:r w:rsidRPr="009519E9">
        <w:rPr>
          <w:rFonts w:ascii="Arial" w:hAnsi="Arial" w:cs="Arial"/>
          <w:lang w:val="es-CO"/>
        </w:rPr>
        <w:t xml:space="preserve">EL CONTRATISTA entregará a LA FUNDACIÓN el banco de imágenes, de video que haya adquirido durante la ejecución del presente contrato con los respectivos consentimientos firmados y en los formatos que establezca LA FUNDACIÓN. </w:t>
      </w:r>
    </w:p>
    <w:p w14:paraId="338D5B6F" w14:textId="77777777" w:rsidR="00C74112" w:rsidRPr="00EE1436" w:rsidRDefault="00C74112" w:rsidP="008C728C">
      <w:pPr>
        <w:pStyle w:val="Prrafodelista"/>
        <w:numPr>
          <w:ilvl w:val="0"/>
          <w:numId w:val="27"/>
        </w:numPr>
        <w:tabs>
          <w:tab w:val="left" w:pos="0"/>
        </w:tabs>
        <w:autoSpaceDE w:val="0"/>
        <w:autoSpaceDN w:val="0"/>
        <w:adjustRightInd w:val="0"/>
        <w:spacing w:line="30" w:lineRule="atLeast"/>
        <w:jc w:val="both"/>
        <w:rPr>
          <w:rFonts w:ascii="Arial" w:hAnsi="Arial" w:cs="Arial"/>
          <w:lang w:val="es-CO"/>
        </w:rPr>
      </w:pPr>
      <w:r w:rsidRPr="00EE1436">
        <w:rPr>
          <w:rFonts w:ascii="Arial" w:hAnsi="Arial" w:cs="Arial"/>
          <w:lang w:val="es-CO"/>
        </w:rPr>
        <w:t xml:space="preserve">Las demás que sean inherentes a un cabal, eficiente, oportuno y eficaz cumplimiento del objeto del Contrato. </w:t>
      </w:r>
    </w:p>
    <w:p w14:paraId="50F96D57" w14:textId="77777777" w:rsidR="00C74112" w:rsidRPr="00EE1436" w:rsidRDefault="00C74112" w:rsidP="008C728C">
      <w:pPr>
        <w:pStyle w:val="Prrafodelista"/>
        <w:numPr>
          <w:ilvl w:val="0"/>
          <w:numId w:val="27"/>
        </w:numPr>
        <w:tabs>
          <w:tab w:val="left" w:pos="0"/>
        </w:tabs>
        <w:autoSpaceDE w:val="0"/>
        <w:autoSpaceDN w:val="0"/>
        <w:adjustRightInd w:val="0"/>
        <w:spacing w:line="30" w:lineRule="atLeast"/>
        <w:jc w:val="both"/>
        <w:rPr>
          <w:rFonts w:ascii="Arial" w:hAnsi="Arial" w:cs="Arial"/>
          <w:lang w:val="es-CO"/>
        </w:rPr>
      </w:pPr>
      <w:r w:rsidRPr="00EE1436">
        <w:rPr>
          <w:rFonts w:ascii="Arial" w:hAnsi="Arial" w:cs="Arial"/>
          <w:lang w:val="es-CO"/>
        </w:rPr>
        <w:t xml:space="preserve">Mantener absoluta reserva sobre todos los conocimientos e informaciones que adquiera en desarrollo del presente contrato. </w:t>
      </w:r>
    </w:p>
    <w:p w14:paraId="0BE48F68" w14:textId="26112D29" w:rsidR="00C74112" w:rsidRPr="00EE1436" w:rsidRDefault="00C74112" w:rsidP="008C728C">
      <w:pPr>
        <w:pStyle w:val="Prrafodelista"/>
        <w:numPr>
          <w:ilvl w:val="0"/>
          <w:numId w:val="27"/>
        </w:numPr>
        <w:tabs>
          <w:tab w:val="left" w:pos="0"/>
        </w:tabs>
        <w:autoSpaceDE w:val="0"/>
        <w:autoSpaceDN w:val="0"/>
        <w:adjustRightInd w:val="0"/>
        <w:spacing w:line="30" w:lineRule="atLeast"/>
        <w:jc w:val="both"/>
        <w:rPr>
          <w:rFonts w:ascii="Arial" w:hAnsi="Arial" w:cs="Arial"/>
          <w:lang w:val="es-CO"/>
        </w:rPr>
      </w:pPr>
      <w:r w:rsidRPr="00EE1436">
        <w:rPr>
          <w:rFonts w:ascii="Arial" w:hAnsi="Arial" w:cs="Arial"/>
          <w:lang w:val="es-CO"/>
        </w:rPr>
        <w:t>Suscribir y supervisar los</w:t>
      </w:r>
      <w:r w:rsidR="00350362" w:rsidRPr="00EE1436">
        <w:rPr>
          <w:rFonts w:ascii="Arial" w:hAnsi="Arial" w:cs="Arial"/>
          <w:lang w:val="es-CO"/>
        </w:rPr>
        <w:t xml:space="preserve"> contratos para la ejecución de las obras civiles</w:t>
      </w:r>
      <w:r w:rsidRPr="00EE1436">
        <w:rPr>
          <w:rFonts w:ascii="Arial" w:hAnsi="Arial" w:cs="Arial"/>
          <w:lang w:val="es-CO"/>
        </w:rPr>
        <w:t>, de conformidad con las normas y procedimientos vigentes en materia de contratación, que le sean aplicables y según la normatividad laboral aplicable. El 100% de la mano de obra no calificada debe ser contratada de la zona del área de influencia donde se ejecutan las actividades.</w:t>
      </w:r>
    </w:p>
    <w:p w14:paraId="5A5E325D" w14:textId="77777777" w:rsidR="00C74112" w:rsidRDefault="00C74112" w:rsidP="008C728C">
      <w:pPr>
        <w:pStyle w:val="Prrafodelista"/>
        <w:numPr>
          <w:ilvl w:val="0"/>
          <w:numId w:val="27"/>
        </w:numPr>
        <w:tabs>
          <w:tab w:val="left" w:pos="0"/>
        </w:tabs>
        <w:autoSpaceDE w:val="0"/>
        <w:autoSpaceDN w:val="0"/>
        <w:adjustRightInd w:val="0"/>
        <w:spacing w:line="30" w:lineRule="atLeast"/>
        <w:jc w:val="both"/>
        <w:rPr>
          <w:rFonts w:ascii="Arial" w:hAnsi="Arial" w:cs="Arial"/>
          <w:lang w:val="es-CO"/>
        </w:rPr>
      </w:pPr>
      <w:r w:rsidRPr="00EE1436">
        <w:rPr>
          <w:rFonts w:ascii="Arial" w:hAnsi="Arial" w:cs="Arial"/>
          <w:lang w:val="es-CO"/>
        </w:rPr>
        <w:t>Informar a LA FUNDACIÓN, con suficiente anticipación de cualquier evento que le impida cumplir con sus obligaciones.</w:t>
      </w:r>
    </w:p>
    <w:p w14:paraId="3F464201" w14:textId="7FFE0A78" w:rsidR="0095011F" w:rsidRPr="009519E9" w:rsidRDefault="0095011F" w:rsidP="008C728C">
      <w:pPr>
        <w:pStyle w:val="Prrafodelista"/>
        <w:numPr>
          <w:ilvl w:val="0"/>
          <w:numId w:val="27"/>
        </w:numPr>
        <w:spacing w:line="30" w:lineRule="atLeast"/>
        <w:contextualSpacing/>
        <w:jc w:val="both"/>
        <w:rPr>
          <w:rFonts w:ascii="Arial" w:hAnsi="Arial" w:cs="Arial"/>
        </w:rPr>
      </w:pPr>
      <w:r>
        <w:rPr>
          <w:rFonts w:ascii="Arial" w:hAnsi="Arial" w:cs="Arial"/>
        </w:rPr>
        <w:t>Los informes deberán presentados en los formatos establecidos por la Fundación Oleoductos de Colombia y que serán entregados al inicio del contrato.</w:t>
      </w:r>
    </w:p>
    <w:p w14:paraId="0146291D" w14:textId="7BA3E2D9" w:rsidR="00C7632F" w:rsidRPr="009519E9" w:rsidRDefault="00C7632F" w:rsidP="008C728C">
      <w:pPr>
        <w:pStyle w:val="Prrafodelista"/>
        <w:numPr>
          <w:ilvl w:val="0"/>
          <w:numId w:val="27"/>
        </w:numPr>
        <w:tabs>
          <w:tab w:val="left" w:pos="0"/>
        </w:tabs>
        <w:autoSpaceDE w:val="0"/>
        <w:autoSpaceDN w:val="0"/>
        <w:adjustRightInd w:val="0"/>
        <w:spacing w:line="30" w:lineRule="atLeast"/>
        <w:jc w:val="both"/>
        <w:rPr>
          <w:rFonts w:ascii="Arial" w:hAnsi="Arial" w:cs="Arial"/>
          <w:lang w:val="es-CO"/>
        </w:rPr>
      </w:pPr>
      <w:r w:rsidRPr="009519E9">
        <w:rPr>
          <w:rFonts w:ascii="Arial" w:hAnsi="Arial" w:cs="Arial"/>
          <w:spacing w:val="1"/>
        </w:rPr>
        <w:t>El proponente debe demostrar que cuenta con la capacidad técnica que garantice la calidad en la ejecución de las obras menores y que cuenta con las herramientas y equipos requeridos para el desarrollo de las diferentes actividades enmarcados en el objeto del contrato; de no ser así, certificar la idoneidad de proveedores con los que terceriza los servicios.</w:t>
      </w:r>
    </w:p>
    <w:p w14:paraId="6ABF12B8" w14:textId="77777777" w:rsidR="00C74112" w:rsidRPr="00EE1436" w:rsidRDefault="00C74112" w:rsidP="0092342F">
      <w:pPr>
        <w:spacing w:line="30" w:lineRule="atLeast"/>
        <w:contextualSpacing/>
        <w:jc w:val="both"/>
        <w:rPr>
          <w:rFonts w:ascii="Arial" w:hAnsi="Arial" w:cs="Arial"/>
        </w:rPr>
      </w:pPr>
    </w:p>
    <w:p w14:paraId="3F3DFD21" w14:textId="77777777" w:rsidR="00C74112" w:rsidRPr="00EE1436" w:rsidRDefault="00C74112" w:rsidP="0092342F">
      <w:pPr>
        <w:spacing w:line="30" w:lineRule="atLeast"/>
        <w:contextualSpacing/>
        <w:jc w:val="both"/>
        <w:rPr>
          <w:rFonts w:ascii="Arial" w:hAnsi="Arial" w:cs="Arial"/>
        </w:rPr>
      </w:pPr>
      <w:r w:rsidRPr="00EE1436">
        <w:rPr>
          <w:rFonts w:ascii="Arial" w:hAnsi="Arial" w:cs="Arial"/>
        </w:rPr>
        <w:t>Todas las demás inherentes o necesarias para la correcta ejecución del objeto</w:t>
      </w:r>
      <w:r w:rsidRPr="00EE1436">
        <w:rPr>
          <w:rFonts w:ascii="Arial" w:hAnsi="Arial" w:cs="Arial"/>
          <w:spacing w:val="1"/>
        </w:rPr>
        <w:t xml:space="preserve"> </w:t>
      </w:r>
      <w:r w:rsidRPr="00EE1436">
        <w:rPr>
          <w:rFonts w:ascii="Arial" w:hAnsi="Arial" w:cs="Arial"/>
        </w:rPr>
        <w:t>contractual.</w:t>
      </w:r>
    </w:p>
    <w:p w14:paraId="0F2C5D55" w14:textId="77777777" w:rsidR="00A00752" w:rsidRPr="00EE1436" w:rsidRDefault="00A00752" w:rsidP="008C728C">
      <w:pPr>
        <w:spacing w:line="30" w:lineRule="atLeast"/>
        <w:jc w:val="both"/>
        <w:rPr>
          <w:rFonts w:ascii="Arial" w:hAnsi="Arial" w:cs="Arial"/>
        </w:rPr>
      </w:pPr>
    </w:p>
    <w:p w14:paraId="55E34EBB" w14:textId="77777777" w:rsidR="00350362" w:rsidRPr="00EE1436" w:rsidRDefault="00350362" w:rsidP="0092342F">
      <w:pPr>
        <w:pStyle w:val="Ttulo2"/>
        <w:spacing w:before="0" w:line="30" w:lineRule="atLeast"/>
        <w:rPr>
          <w:rFonts w:cs="Arial"/>
          <w:szCs w:val="22"/>
        </w:rPr>
      </w:pPr>
      <w:bookmarkStart w:id="38" w:name="_Toc109382436"/>
      <w:bookmarkStart w:id="39" w:name="_Toc111793542"/>
      <w:r w:rsidRPr="00EE1436">
        <w:rPr>
          <w:rFonts w:cs="Arial"/>
          <w:szCs w:val="22"/>
        </w:rPr>
        <w:t>Obligaciones de la Fundación.</w:t>
      </w:r>
      <w:bookmarkEnd w:id="38"/>
      <w:bookmarkEnd w:id="39"/>
    </w:p>
    <w:p w14:paraId="000E51DC" w14:textId="77777777" w:rsidR="00350362" w:rsidRPr="00EE1436" w:rsidRDefault="00350362" w:rsidP="0092342F">
      <w:pPr>
        <w:pStyle w:val="Prrafodelista"/>
        <w:numPr>
          <w:ilvl w:val="0"/>
          <w:numId w:val="7"/>
        </w:numPr>
        <w:spacing w:line="30" w:lineRule="atLeast"/>
        <w:contextualSpacing/>
        <w:jc w:val="both"/>
        <w:rPr>
          <w:rFonts w:ascii="Arial" w:hAnsi="Arial" w:cs="Arial"/>
        </w:rPr>
      </w:pPr>
      <w:r w:rsidRPr="00EE1436">
        <w:rPr>
          <w:rFonts w:ascii="Arial" w:hAnsi="Arial" w:cs="Arial"/>
        </w:rPr>
        <w:t>Pagar, en las condiciones contractuales pactadas, las sumas a que tenga derecho el contratista.</w:t>
      </w:r>
    </w:p>
    <w:p w14:paraId="40671181" w14:textId="77777777" w:rsidR="00350362" w:rsidRPr="00EE1436" w:rsidRDefault="00350362" w:rsidP="0092342F">
      <w:pPr>
        <w:pStyle w:val="Prrafodelista"/>
        <w:widowControl w:val="0"/>
        <w:numPr>
          <w:ilvl w:val="0"/>
          <w:numId w:val="7"/>
        </w:numPr>
        <w:spacing w:line="30" w:lineRule="atLeast"/>
        <w:ind w:right="49"/>
        <w:jc w:val="both"/>
        <w:rPr>
          <w:rFonts w:ascii="Arial" w:hAnsi="Arial" w:cs="Arial"/>
          <w:lang w:val="es-CO"/>
        </w:rPr>
      </w:pPr>
      <w:r w:rsidRPr="00EE1436">
        <w:rPr>
          <w:rFonts w:ascii="Arial" w:hAnsi="Arial" w:cs="Arial"/>
          <w:lang w:val="es-CO"/>
        </w:rPr>
        <w:t>Entregar oportunamente la información técnica y demás información disponible, aplicable y necesaria para la ejecución del objeto del contrato.</w:t>
      </w:r>
    </w:p>
    <w:p w14:paraId="4D175EA0" w14:textId="77777777" w:rsidR="00350362" w:rsidRPr="00EE1436" w:rsidRDefault="00350362" w:rsidP="0092342F">
      <w:pPr>
        <w:pStyle w:val="Prrafodelista"/>
        <w:widowControl w:val="0"/>
        <w:numPr>
          <w:ilvl w:val="0"/>
          <w:numId w:val="7"/>
        </w:numPr>
        <w:spacing w:line="30" w:lineRule="atLeast"/>
        <w:ind w:right="49"/>
        <w:jc w:val="both"/>
        <w:rPr>
          <w:rFonts w:ascii="Arial" w:hAnsi="Arial" w:cs="Arial"/>
          <w:lang w:val="es-CO"/>
        </w:rPr>
      </w:pPr>
      <w:r w:rsidRPr="00EE1436">
        <w:rPr>
          <w:rFonts w:ascii="Arial" w:hAnsi="Arial" w:cs="Arial"/>
          <w:lang w:val="es-CO"/>
        </w:rPr>
        <w:lastRenderedPageBreak/>
        <w:t>Facilitar el ingreso del personal del CONTRATISTA al área donde se llevará a cabo las diferentes actividades asociadas del presente alcance, para lo cual el Contratista debe cumplir con las políticas, requisitos y/o condiciones exigidas para el ingreso de estos.</w:t>
      </w:r>
    </w:p>
    <w:p w14:paraId="149602A9" w14:textId="77777777" w:rsidR="00350362" w:rsidRPr="00EE1436" w:rsidRDefault="00350362" w:rsidP="0092342F">
      <w:pPr>
        <w:pStyle w:val="Prrafodelista"/>
        <w:widowControl w:val="0"/>
        <w:numPr>
          <w:ilvl w:val="0"/>
          <w:numId w:val="7"/>
        </w:numPr>
        <w:spacing w:line="30" w:lineRule="atLeast"/>
        <w:ind w:right="49"/>
        <w:jc w:val="both"/>
        <w:rPr>
          <w:rFonts w:ascii="Arial" w:hAnsi="Arial" w:cs="Arial"/>
          <w:lang w:val="es-CO"/>
        </w:rPr>
      </w:pPr>
      <w:r w:rsidRPr="00EE1436">
        <w:rPr>
          <w:rFonts w:ascii="Arial" w:hAnsi="Arial" w:cs="Arial"/>
          <w:lang w:val="es-CO"/>
        </w:rPr>
        <w:t>FODC puede ordenar la suspensión de los trabajos cuando a su juicio el Contratista, no haya tomado las precauciones de seguridad especificadas. Esto no será causal de reclamos por parte del Contratista ni de ampliaciones en los plazos.</w:t>
      </w:r>
    </w:p>
    <w:p w14:paraId="22FC7B8E" w14:textId="77777777" w:rsidR="00DB17FE" w:rsidRPr="00EE1436" w:rsidRDefault="00DB17FE" w:rsidP="0092342F">
      <w:pPr>
        <w:pStyle w:val="Prrafodelista"/>
        <w:widowControl w:val="0"/>
        <w:spacing w:line="30" w:lineRule="atLeast"/>
        <w:ind w:left="720" w:right="49" w:firstLine="0"/>
        <w:jc w:val="both"/>
        <w:rPr>
          <w:rFonts w:ascii="Arial" w:hAnsi="Arial" w:cs="Arial"/>
          <w:lang w:val="es-CO"/>
        </w:rPr>
      </w:pPr>
    </w:p>
    <w:p w14:paraId="03BD7214" w14:textId="77777777" w:rsidR="00350362" w:rsidRPr="00EE1436" w:rsidRDefault="00350362" w:rsidP="0092342F">
      <w:pPr>
        <w:pStyle w:val="Ttulo2"/>
        <w:spacing w:before="0" w:line="30" w:lineRule="atLeast"/>
        <w:rPr>
          <w:rFonts w:cs="Arial"/>
          <w:szCs w:val="22"/>
        </w:rPr>
      </w:pPr>
      <w:bookmarkStart w:id="40" w:name="_Toc109382437"/>
      <w:bookmarkStart w:id="41" w:name="_Toc111793543"/>
      <w:r w:rsidRPr="00EE1436">
        <w:rPr>
          <w:rFonts w:cs="Arial"/>
          <w:szCs w:val="22"/>
        </w:rPr>
        <w:t>Duración del contrato.</w:t>
      </w:r>
      <w:bookmarkEnd w:id="40"/>
      <w:bookmarkEnd w:id="41"/>
    </w:p>
    <w:p w14:paraId="1DAA8849" w14:textId="76126F80" w:rsidR="00350362" w:rsidRPr="00EE1436" w:rsidRDefault="00350362" w:rsidP="0092342F">
      <w:pPr>
        <w:spacing w:line="30" w:lineRule="atLeast"/>
        <w:jc w:val="both"/>
        <w:rPr>
          <w:rFonts w:ascii="Arial" w:hAnsi="Arial" w:cs="Arial"/>
        </w:rPr>
      </w:pPr>
      <w:r w:rsidRPr="00EE1436">
        <w:rPr>
          <w:rFonts w:ascii="Arial" w:hAnsi="Arial" w:cs="Arial"/>
        </w:rPr>
        <w:t>El contrato tendrá una duración máxima de dos (</w:t>
      </w:r>
      <w:r w:rsidRPr="009519E9">
        <w:rPr>
          <w:rFonts w:ascii="Arial" w:hAnsi="Arial" w:cs="Arial"/>
        </w:rPr>
        <w:t>2</w:t>
      </w:r>
      <w:r w:rsidRPr="00EE1436">
        <w:rPr>
          <w:rFonts w:ascii="Arial" w:hAnsi="Arial" w:cs="Arial"/>
        </w:rPr>
        <w:t>) meses contados a partir de la fecha de</w:t>
      </w:r>
      <w:r w:rsidR="009519E9">
        <w:rPr>
          <w:rFonts w:ascii="Arial" w:hAnsi="Arial" w:cs="Arial"/>
        </w:rPr>
        <w:t xml:space="preserve"> la firma del acta de inicio de obra.</w:t>
      </w:r>
    </w:p>
    <w:p w14:paraId="70FF8D3B" w14:textId="77777777" w:rsidR="00DB17FE" w:rsidRPr="00EE1436" w:rsidRDefault="00DB17FE" w:rsidP="0092342F">
      <w:pPr>
        <w:spacing w:line="30" w:lineRule="atLeast"/>
        <w:jc w:val="both"/>
        <w:rPr>
          <w:rFonts w:ascii="Arial" w:hAnsi="Arial" w:cs="Arial"/>
        </w:rPr>
      </w:pPr>
    </w:p>
    <w:p w14:paraId="6B0201A9" w14:textId="77777777" w:rsidR="00350362" w:rsidRPr="00EE1436" w:rsidRDefault="00350362" w:rsidP="0092342F">
      <w:pPr>
        <w:pStyle w:val="Ttulo2"/>
        <w:spacing w:before="0" w:line="30" w:lineRule="atLeast"/>
        <w:rPr>
          <w:rFonts w:cs="Arial"/>
          <w:szCs w:val="22"/>
        </w:rPr>
      </w:pPr>
      <w:bookmarkStart w:id="42" w:name="_Toc109382438"/>
      <w:bookmarkStart w:id="43" w:name="_Toc111793544"/>
      <w:r w:rsidRPr="00EE1436">
        <w:rPr>
          <w:rFonts w:cs="Arial"/>
          <w:szCs w:val="22"/>
        </w:rPr>
        <w:t>Lugar de ejecución.</w:t>
      </w:r>
      <w:bookmarkEnd w:id="42"/>
      <w:bookmarkEnd w:id="43"/>
    </w:p>
    <w:p w14:paraId="49CE2B79" w14:textId="14F7C0A8" w:rsidR="00350362" w:rsidRPr="00EE1436" w:rsidRDefault="00350362" w:rsidP="0092342F">
      <w:pPr>
        <w:spacing w:line="30" w:lineRule="atLeast"/>
        <w:jc w:val="both"/>
        <w:rPr>
          <w:rFonts w:ascii="Arial" w:hAnsi="Arial" w:cs="Arial"/>
        </w:rPr>
      </w:pPr>
      <w:r w:rsidRPr="00EE1436">
        <w:rPr>
          <w:rFonts w:ascii="Arial" w:hAnsi="Arial" w:cs="Arial"/>
        </w:rPr>
        <w:t xml:space="preserve">Las obras civiles se desarrollarán en la estación La Trampa del municipio de Caucasia –Antioquia.  </w:t>
      </w:r>
    </w:p>
    <w:p w14:paraId="78FD7A8E" w14:textId="4A71C2B3" w:rsidR="00350362" w:rsidRPr="00EE1436" w:rsidRDefault="00350362" w:rsidP="0092342F">
      <w:pPr>
        <w:spacing w:line="30" w:lineRule="atLeast"/>
        <w:jc w:val="both"/>
        <w:rPr>
          <w:rFonts w:ascii="Arial" w:hAnsi="Arial" w:cs="Arial"/>
        </w:rPr>
      </w:pPr>
      <w:r w:rsidRPr="00EE1436">
        <w:rPr>
          <w:rFonts w:ascii="Arial" w:hAnsi="Arial" w:cs="Arial"/>
        </w:rPr>
        <w:t>Para el acceso al lugar, se toma la vía que conduce al municipio de Tarazá desde el casco urbano de Caucasia, hasta el sector del hospital regional César Uribe Piedrahita en inmediaciones del acceso al aeropuerto regional de Caucasia; allí se toma la vía que conduce a la base militar de la Trampa por un tramo de 2,50 km por carretera destapada.</w:t>
      </w:r>
    </w:p>
    <w:p w14:paraId="654D564B" w14:textId="43BDAB45" w:rsidR="00350362" w:rsidRPr="00EE1436" w:rsidRDefault="00350362" w:rsidP="0092342F">
      <w:pPr>
        <w:pStyle w:val="Textoindependiente"/>
        <w:spacing w:line="30" w:lineRule="atLeast"/>
        <w:rPr>
          <w:rFonts w:ascii="Arial" w:hAnsi="Arial" w:cs="Arial"/>
        </w:rPr>
      </w:pPr>
      <w:r w:rsidRPr="00EE1436">
        <w:rPr>
          <w:rFonts w:ascii="Arial" w:hAnsi="Arial" w:cs="Arial"/>
        </w:rPr>
        <w:t xml:space="preserve"> </w:t>
      </w:r>
    </w:p>
    <w:p w14:paraId="52DB59E1" w14:textId="77777777" w:rsidR="00350362" w:rsidRPr="00EE1436" w:rsidRDefault="00350362" w:rsidP="0092342F">
      <w:pPr>
        <w:pStyle w:val="Ttulo2"/>
        <w:spacing w:before="0" w:line="30" w:lineRule="atLeast"/>
        <w:rPr>
          <w:rFonts w:cs="Arial"/>
          <w:szCs w:val="22"/>
        </w:rPr>
      </w:pPr>
      <w:bookmarkStart w:id="44" w:name="_Toc109382439"/>
      <w:bookmarkStart w:id="45" w:name="_Toc111793545"/>
      <w:r w:rsidRPr="00EE1436">
        <w:rPr>
          <w:rFonts w:cs="Arial"/>
          <w:szCs w:val="22"/>
        </w:rPr>
        <w:t>Valor del contrato.</w:t>
      </w:r>
      <w:bookmarkEnd w:id="44"/>
      <w:bookmarkEnd w:id="45"/>
      <w:r w:rsidRPr="00EE1436">
        <w:rPr>
          <w:rFonts w:cs="Arial"/>
          <w:szCs w:val="22"/>
        </w:rPr>
        <w:t xml:space="preserve"> </w:t>
      </w:r>
    </w:p>
    <w:p w14:paraId="4A95AC88" w14:textId="416157D9" w:rsidR="00350362" w:rsidRDefault="00350362" w:rsidP="0092342F">
      <w:pPr>
        <w:spacing w:line="30" w:lineRule="atLeast"/>
        <w:contextualSpacing/>
        <w:jc w:val="both"/>
        <w:rPr>
          <w:rFonts w:ascii="Arial" w:hAnsi="Arial" w:cs="Arial"/>
        </w:rPr>
      </w:pPr>
      <w:r w:rsidRPr="00EE1436">
        <w:rPr>
          <w:rFonts w:ascii="Arial" w:hAnsi="Arial" w:cs="Arial"/>
        </w:rPr>
        <w:t xml:space="preserve">En el marco de los términos de referencia </w:t>
      </w:r>
      <w:r w:rsidR="003C00D5" w:rsidRPr="00EE1436">
        <w:rPr>
          <w:rFonts w:ascii="Arial" w:hAnsi="Arial" w:cs="Arial"/>
        </w:rPr>
        <w:t xml:space="preserve">se </w:t>
      </w:r>
      <w:r w:rsidRPr="00EE1436">
        <w:rPr>
          <w:rFonts w:ascii="Arial" w:hAnsi="Arial" w:cs="Arial"/>
        </w:rPr>
        <w:t xml:space="preserve">estimó un presupuesto </w:t>
      </w:r>
      <w:r w:rsidR="003C00D5" w:rsidRPr="00EE1436">
        <w:rPr>
          <w:rFonts w:ascii="Arial" w:hAnsi="Arial" w:cs="Arial"/>
        </w:rPr>
        <w:t xml:space="preserve">máximo de </w:t>
      </w:r>
      <w:r w:rsidRPr="00EE1436">
        <w:rPr>
          <w:rFonts w:ascii="Arial" w:hAnsi="Arial" w:cs="Arial"/>
        </w:rPr>
        <w:t xml:space="preserve"> </w:t>
      </w:r>
      <w:r w:rsidR="008B11B9" w:rsidRPr="008B11B9">
        <w:rPr>
          <w:rFonts w:ascii="Arial" w:hAnsi="Arial" w:cs="Arial"/>
          <w:b/>
        </w:rPr>
        <w:t>TRES</w:t>
      </w:r>
      <w:r w:rsidR="008B11B9">
        <w:rPr>
          <w:rFonts w:ascii="Arial" w:hAnsi="Arial" w:cs="Arial"/>
          <w:b/>
        </w:rPr>
        <w:t>C</w:t>
      </w:r>
      <w:r w:rsidR="008B11B9" w:rsidRPr="008B11B9">
        <w:rPr>
          <w:rFonts w:ascii="Arial" w:hAnsi="Arial" w:cs="Arial"/>
          <w:b/>
        </w:rPr>
        <w:t>IENTOS MILLONES DE PESOS</w:t>
      </w:r>
      <w:r w:rsidR="00232ED9" w:rsidRPr="008B11B9">
        <w:rPr>
          <w:rFonts w:ascii="Arial" w:hAnsi="Arial" w:cs="Arial"/>
          <w:b/>
        </w:rPr>
        <w:t xml:space="preserve"> ($300</w:t>
      </w:r>
      <w:r w:rsidR="00BB7FEF">
        <w:rPr>
          <w:rFonts w:ascii="Arial" w:hAnsi="Arial" w:cs="Arial"/>
          <w:b/>
        </w:rPr>
        <w:t>,</w:t>
      </w:r>
      <w:r w:rsidR="00BB7FEF" w:rsidRPr="008B11B9">
        <w:rPr>
          <w:rFonts w:ascii="Arial" w:hAnsi="Arial" w:cs="Arial"/>
          <w:b/>
        </w:rPr>
        <w:t>000,000</w:t>
      </w:r>
      <w:r w:rsidR="00232ED9" w:rsidRPr="008B11B9">
        <w:rPr>
          <w:rFonts w:ascii="Arial" w:hAnsi="Arial" w:cs="Arial"/>
          <w:b/>
        </w:rPr>
        <w:t>)</w:t>
      </w:r>
      <w:r w:rsidR="008B11B9">
        <w:rPr>
          <w:rFonts w:ascii="Arial" w:hAnsi="Arial" w:cs="Arial"/>
        </w:rPr>
        <w:t xml:space="preserve"> </w:t>
      </w:r>
      <w:r w:rsidR="003C00D5" w:rsidRPr="00EE1436">
        <w:rPr>
          <w:rFonts w:ascii="Arial" w:hAnsi="Arial" w:cs="Arial"/>
        </w:rPr>
        <w:t>para la ejecución de las actividades descritas en el objeto de este documento.</w:t>
      </w:r>
    </w:p>
    <w:p w14:paraId="3AEE9C4A" w14:textId="6EEE85F1" w:rsidR="00E159A5" w:rsidRDefault="00E159A5" w:rsidP="0092342F">
      <w:pPr>
        <w:spacing w:line="30" w:lineRule="atLeast"/>
        <w:contextualSpacing/>
        <w:jc w:val="both"/>
        <w:rPr>
          <w:rFonts w:ascii="Arial" w:hAnsi="Arial" w:cs="Arial"/>
        </w:rPr>
      </w:pPr>
    </w:p>
    <w:p w14:paraId="4F955E31" w14:textId="4B0F2F8C" w:rsidR="00E159A5" w:rsidRPr="00EE1436" w:rsidRDefault="00E159A5" w:rsidP="0092342F">
      <w:pPr>
        <w:spacing w:line="30" w:lineRule="atLeast"/>
        <w:contextualSpacing/>
        <w:jc w:val="both"/>
        <w:rPr>
          <w:rFonts w:ascii="Arial" w:hAnsi="Arial" w:cs="Arial"/>
        </w:rPr>
      </w:pPr>
      <w:r w:rsidRPr="00BB7FEF">
        <w:rPr>
          <w:rFonts w:ascii="Arial" w:hAnsi="Arial" w:cs="Arial"/>
          <w:b/>
          <w:bCs/>
        </w:rPr>
        <w:t>NOTA:</w:t>
      </w:r>
      <w:r w:rsidRPr="00BB7FEF">
        <w:rPr>
          <w:rFonts w:ascii="Arial" w:hAnsi="Arial" w:cs="Arial"/>
        </w:rPr>
        <w:t xml:space="preserve"> </w:t>
      </w:r>
      <w:r w:rsidR="00BB7FEF" w:rsidRPr="00BB7FEF">
        <w:rPr>
          <w:rFonts w:ascii="Arial" w:hAnsi="Arial" w:cs="Arial"/>
        </w:rPr>
        <w:t>El presupuesto del proceso contempla lo correspondiente a la contribución por obra pública que equivale al 5%. Al momento de la suscripción del contrato se informará al adjudicatario si dicha contribución aplica a este contrato, en caso contrario, dicho recurso se descontará del presupuesto oficial aquí estipulado.</w:t>
      </w:r>
    </w:p>
    <w:p w14:paraId="44DFC772" w14:textId="77777777" w:rsidR="00DB17FE" w:rsidRPr="00EE1436" w:rsidRDefault="00DB17FE" w:rsidP="0092342F">
      <w:pPr>
        <w:spacing w:line="30" w:lineRule="atLeast"/>
        <w:contextualSpacing/>
        <w:jc w:val="both"/>
        <w:rPr>
          <w:rFonts w:ascii="Arial" w:hAnsi="Arial" w:cs="Arial"/>
          <w:lang w:val="es-CO"/>
        </w:rPr>
      </w:pPr>
      <w:bookmarkStart w:id="46" w:name="_GoBack"/>
      <w:bookmarkEnd w:id="46"/>
    </w:p>
    <w:p w14:paraId="5E645B42" w14:textId="77777777" w:rsidR="003C00D5" w:rsidRDefault="003C00D5" w:rsidP="0092342F">
      <w:pPr>
        <w:pStyle w:val="Ttulo2"/>
        <w:spacing w:before="0" w:line="30" w:lineRule="atLeast"/>
        <w:rPr>
          <w:rFonts w:cs="Arial"/>
          <w:szCs w:val="22"/>
        </w:rPr>
      </w:pPr>
      <w:bookmarkStart w:id="47" w:name="_Toc109382440"/>
      <w:bookmarkStart w:id="48" w:name="_Toc111793546"/>
      <w:r w:rsidRPr="00EE1436">
        <w:rPr>
          <w:rFonts w:cs="Arial"/>
          <w:szCs w:val="22"/>
        </w:rPr>
        <w:t>Forma de pago.</w:t>
      </w:r>
      <w:bookmarkEnd w:id="47"/>
      <w:bookmarkEnd w:id="48"/>
    </w:p>
    <w:p w14:paraId="37803367" w14:textId="77777777" w:rsidR="003E5CBE" w:rsidRPr="003E5CBE" w:rsidRDefault="003E5CBE" w:rsidP="003E5CBE"/>
    <w:p w14:paraId="6E70FD53" w14:textId="1A5C2D06" w:rsidR="003C00D5" w:rsidRDefault="003C00D5" w:rsidP="0092342F">
      <w:pPr>
        <w:spacing w:line="30" w:lineRule="atLeast"/>
        <w:jc w:val="both"/>
        <w:rPr>
          <w:rFonts w:ascii="Arial" w:hAnsi="Arial" w:cs="Arial"/>
        </w:rPr>
      </w:pPr>
      <w:r w:rsidRPr="00EE1436">
        <w:rPr>
          <w:rFonts w:ascii="Arial" w:hAnsi="Arial" w:cs="Arial"/>
          <w:b/>
          <w:bCs/>
        </w:rPr>
        <w:t xml:space="preserve">Primer pago: </w:t>
      </w:r>
      <w:r w:rsidR="00900F7E">
        <w:rPr>
          <w:rFonts w:ascii="Arial" w:hAnsi="Arial" w:cs="Arial"/>
        </w:rPr>
        <w:t>C</w:t>
      </w:r>
      <w:r w:rsidRPr="00EE1436">
        <w:rPr>
          <w:rFonts w:ascii="Arial" w:hAnsi="Arial" w:cs="Arial"/>
        </w:rPr>
        <w:t>orresponde</w:t>
      </w:r>
      <w:r w:rsidRPr="00EE1436">
        <w:rPr>
          <w:rFonts w:ascii="Arial" w:hAnsi="Arial" w:cs="Arial"/>
          <w:b/>
          <w:bCs/>
        </w:rPr>
        <w:t xml:space="preserve"> </w:t>
      </w:r>
      <w:r w:rsidRPr="00EE1436">
        <w:rPr>
          <w:rFonts w:ascii="Arial" w:hAnsi="Arial" w:cs="Arial"/>
        </w:rPr>
        <w:t>al 40% del valor total de la propuesta seleccionada</w:t>
      </w:r>
      <w:r w:rsidRPr="00EE1436">
        <w:rPr>
          <w:rFonts w:ascii="Arial" w:hAnsi="Arial" w:cs="Arial"/>
          <w:b/>
          <w:bCs/>
        </w:rPr>
        <w:t xml:space="preserve"> </w:t>
      </w:r>
      <w:r w:rsidRPr="00EE1436">
        <w:rPr>
          <w:rFonts w:ascii="Arial" w:hAnsi="Arial" w:cs="Arial"/>
        </w:rPr>
        <w:t>incluidos impuestos, tasas y contribuciones a que haya lugar para el territorio nacional, previo desembolso de la compañía Oleoductos de Colombia a LA FUNDACIÓN y recibo a satisfacción de los siguientes productos:</w:t>
      </w:r>
    </w:p>
    <w:p w14:paraId="252FD80D" w14:textId="77777777" w:rsidR="003E5CBE" w:rsidRPr="00EE1436" w:rsidRDefault="003E5CBE" w:rsidP="0092342F">
      <w:pPr>
        <w:spacing w:line="30" w:lineRule="atLeast"/>
        <w:jc w:val="both"/>
        <w:rPr>
          <w:rFonts w:ascii="Arial" w:hAnsi="Arial" w:cs="Arial"/>
          <w:b/>
          <w:bCs/>
        </w:rPr>
      </w:pPr>
    </w:p>
    <w:p w14:paraId="5DFDDEB6" w14:textId="77777777" w:rsidR="00D538A5" w:rsidRPr="00EE1436" w:rsidRDefault="00D538A5" w:rsidP="0092342F">
      <w:pPr>
        <w:pStyle w:val="Default"/>
        <w:numPr>
          <w:ilvl w:val="0"/>
          <w:numId w:val="32"/>
        </w:numPr>
        <w:spacing w:line="30" w:lineRule="atLeast"/>
        <w:jc w:val="both"/>
        <w:rPr>
          <w:color w:val="auto"/>
          <w:sz w:val="22"/>
          <w:szCs w:val="22"/>
        </w:rPr>
      </w:pPr>
      <w:r w:rsidRPr="00EE1436">
        <w:rPr>
          <w:color w:val="auto"/>
          <w:sz w:val="22"/>
          <w:szCs w:val="22"/>
        </w:rPr>
        <w:t xml:space="preserve">Plan de trabajo de ejecución de obra estimando tiempos y cantidad de personal que estará realizando las labores. </w:t>
      </w:r>
    </w:p>
    <w:p w14:paraId="4C976BA3" w14:textId="26890BD8" w:rsidR="00D538A5" w:rsidRPr="00EE1436" w:rsidRDefault="00D538A5" w:rsidP="0092342F">
      <w:pPr>
        <w:pStyle w:val="Default"/>
        <w:numPr>
          <w:ilvl w:val="0"/>
          <w:numId w:val="32"/>
        </w:numPr>
        <w:spacing w:line="30" w:lineRule="atLeast"/>
        <w:jc w:val="both"/>
        <w:rPr>
          <w:color w:val="auto"/>
          <w:sz w:val="22"/>
          <w:szCs w:val="22"/>
        </w:rPr>
      </w:pPr>
      <w:r w:rsidRPr="00EE1436">
        <w:rPr>
          <w:color w:val="auto"/>
          <w:sz w:val="22"/>
          <w:szCs w:val="22"/>
        </w:rPr>
        <w:t xml:space="preserve">Cronograma indicando actividades y fechas. </w:t>
      </w:r>
    </w:p>
    <w:p w14:paraId="0884CC09" w14:textId="43741CED" w:rsidR="003C00D5" w:rsidRDefault="00D538A5" w:rsidP="0092342F">
      <w:pPr>
        <w:pStyle w:val="Prrafodelista"/>
        <w:numPr>
          <w:ilvl w:val="0"/>
          <w:numId w:val="32"/>
        </w:numPr>
        <w:spacing w:line="30" w:lineRule="atLeast"/>
        <w:contextualSpacing/>
        <w:jc w:val="both"/>
        <w:rPr>
          <w:rFonts w:ascii="Arial" w:hAnsi="Arial" w:cs="Arial"/>
        </w:rPr>
      </w:pPr>
      <w:r w:rsidRPr="00EE1436">
        <w:rPr>
          <w:rFonts w:ascii="Arial" w:hAnsi="Arial" w:cs="Arial"/>
        </w:rPr>
        <w:t>Informe preliminar de visita técnica a la base militar.</w:t>
      </w:r>
    </w:p>
    <w:p w14:paraId="3756A072" w14:textId="29D6CD5A" w:rsidR="00214D96" w:rsidRPr="00EE1436" w:rsidRDefault="00214D96" w:rsidP="0092342F">
      <w:pPr>
        <w:pStyle w:val="Prrafodelista"/>
        <w:numPr>
          <w:ilvl w:val="0"/>
          <w:numId w:val="32"/>
        </w:numPr>
        <w:spacing w:line="30" w:lineRule="atLeast"/>
        <w:contextualSpacing/>
        <w:jc w:val="both"/>
        <w:rPr>
          <w:rFonts w:ascii="Arial" w:hAnsi="Arial" w:cs="Arial"/>
        </w:rPr>
      </w:pPr>
      <w:r>
        <w:rPr>
          <w:rFonts w:ascii="Arial" w:hAnsi="Arial" w:cs="Arial"/>
        </w:rPr>
        <w:t>Acta de recibo a satisfacción parcial.</w:t>
      </w:r>
    </w:p>
    <w:p w14:paraId="33736530" w14:textId="77777777" w:rsidR="00DB17FE" w:rsidRPr="00EE1436" w:rsidRDefault="00DB17FE" w:rsidP="0092342F">
      <w:pPr>
        <w:pStyle w:val="Prrafodelista"/>
        <w:spacing w:line="30" w:lineRule="atLeast"/>
        <w:ind w:left="1069" w:firstLine="0"/>
        <w:contextualSpacing/>
        <w:jc w:val="both"/>
        <w:rPr>
          <w:rFonts w:ascii="Arial" w:hAnsi="Arial" w:cs="Arial"/>
        </w:rPr>
      </w:pPr>
    </w:p>
    <w:p w14:paraId="746B9AEC" w14:textId="2D793EA8" w:rsidR="003C00D5" w:rsidRPr="00EE1436" w:rsidRDefault="003C00D5" w:rsidP="0092342F">
      <w:pPr>
        <w:spacing w:line="30" w:lineRule="atLeast"/>
        <w:jc w:val="both"/>
        <w:rPr>
          <w:rFonts w:ascii="Arial" w:hAnsi="Arial" w:cs="Arial"/>
        </w:rPr>
      </w:pPr>
      <w:r w:rsidRPr="00EE1436">
        <w:rPr>
          <w:rFonts w:ascii="Arial" w:hAnsi="Arial" w:cs="Arial"/>
          <w:b/>
          <w:bCs/>
        </w:rPr>
        <w:t xml:space="preserve">Segundo pago: </w:t>
      </w:r>
      <w:r w:rsidRPr="00EE1436">
        <w:rPr>
          <w:rFonts w:ascii="Arial" w:hAnsi="Arial" w:cs="Arial"/>
        </w:rPr>
        <w:t>corresponde al</w:t>
      </w:r>
      <w:r w:rsidRPr="00EE1436">
        <w:rPr>
          <w:rFonts w:ascii="Arial" w:hAnsi="Arial" w:cs="Arial"/>
          <w:b/>
          <w:bCs/>
        </w:rPr>
        <w:t xml:space="preserve"> </w:t>
      </w:r>
      <w:r w:rsidR="00D538A5" w:rsidRPr="00EE1436">
        <w:rPr>
          <w:rFonts w:ascii="Arial" w:hAnsi="Arial" w:cs="Arial"/>
        </w:rPr>
        <w:t>20</w:t>
      </w:r>
      <w:r w:rsidRPr="00EE1436">
        <w:rPr>
          <w:rFonts w:ascii="Arial" w:hAnsi="Arial" w:cs="Arial"/>
        </w:rPr>
        <w:t>% del valor total d</w:t>
      </w:r>
      <w:r w:rsidR="00D538A5" w:rsidRPr="00EE1436">
        <w:rPr>
          <w:rFonts w:ascii="Arial" w:hAnsi="Arial" w:cs="Arial"/>
        </w:rPr>
        <w:t xml:space="preserve">el contrato </w:t>
      </w:r>
      <w:r w:rsidRPr="00EE1436">
        <w:rPr>
          <w:rFonts w:ascii="Arial" w:hAnsi="Arial" w:cs="Arial"/>
        </w:rPr>
        <w:t>incluidos impuestos, tasas y contribuciones a que haya lugar para el territorio nacional, previo desembolso de la compañía Oleoductos de Colombia a LA FUNDACIÓN y recibo a satisfacción de los siguientes productos:</w:t>
      </w:r>
    </w:p>
    <w:p w14:paraId="682622DD" w14:textId="132B1798" w:rsidR="003C00D5" w:rsidRDefault="003C00D5" w:rsidP="0092342F">
      <w:pPr>
        <w:spacing w:line="30" w:lineRule="atLeast"/>
        <w:jc w:val="both"/>
        <w:rPr>
          <w:rFonts w:ascii="Arial" w:hAnsi="Arial" w:cs="Arial"/>
        </w:rPr>
      </w:pPr>
      <w:r w:rsidRPr="00EE1436">
        <w:rPr>
          <w:rFonts w:ascii="Arial" w:hAnsi="Arial" w:cs="Arial"/>
        </w:rPr>
        <w:t xml:space="preserve">Informe de avance del </w:t>
      </w:r>
      <w:r w:rsidR="00D538A5" w:rsidRPr="00EE1436">
        <w:rPr>
          <w:rFonts w:ascii="Arial" w:hAnsi="Arial" w:cs="Arial"/>
        </w:rPr>
        <w:t>6</w:t>
      </w:r>
      <w:r w:rsidRPr="00EE1436">
        <w:rPr>
          <w:rFonts w:ascii="Arial" w:hAnsi="Arial" w:cs="Arial"/>
        </w:rPr>
        <w:t xml:space="preserve">0% del cronograma ejecutado que incluye lo siguiente: </w:t>
      </w:r>
    </w:p>
    <w:p w14:paraId="6921C3E3" w14:textId="77777777" w:rsidR="00214D96" w:rsidRPr="00EE1436" w:rsidRDefault="00214D96" w:rsidP="0092342F">
      <w:pPr>
        <w:spacing w:line="30" w:lineRule="atLeast"/>
        <w:jc w:val="both"/>
        <w:rPr>
          <w:rFonts w:ascii="Arial" w:hAnsi="Arial" w:cs="Arial"/>
        </w:rPr>
      </w:pPr>
    </w:p>
    <w:p w14:paraId="1E31D25C" w14:textId="77777777" w:rsidR="00D538A5" w:rsidRPr="00EE1436" w:rsidRDefault="00D538A5" w:rsidP="0092342F">
      <w:pPr>
        <w:pStyle w:val="Prrafodelista"/>
        <w:numPr>
          <w:ilvl w:val="0"/>
          <w:numId w:val="29"/>
        </w:numPr>
        <w:spacing w:line="30" w:lineRule="atLeast"/>
        <w:contextualSpacing/>
        <w:jc w:val="both"/>
        <w:rPr>
          <w:rFonts w:ascii="Arial" w:hAnsi="Arial" w:cs="Arial"/>
        </w:rPr>
      </w:pPr>
      <w:r w:rsidRPr="00EE1436">
        <w:rPr>
          <w:rFonts w:ascii="Arial" w:hAnsi="Arial" w:cs="Arial"/>
        </w:rPr>
        <w:t>Informe de ejecución de obra, cantidades de obra ejecutadas, materiales utilizados y personal en campo.</w:t>
      </w:r>
    </w:p>
    <w:p w14:paraId="6FD0C2FE" w14:textId="6743CC68" w:rsidR="003C00D5" w:rsidRDefault="003C00D5" w:rsidP="0092342F">
      <w:pPr>
        <w:pStyle w:val="Prrafodelista"/>
        <w:numPr>
          <w:ilvl w:val="0"/>
          <w:numId w:val="29"/>
        </w:numPr>
        <w:spacing w:line="30" w:lineRule="atLeast"/>
        <w:contextualSpacing/>
        <w:jc w:val="both"/>
        <w:rPr>
          <w:rFonts w:ascii="Arial" w:eastAsiaTheme="minorHAnsi" w:hAnsi="Arial" w:cs="Arial"/>
        </w:rPr>
      </w:pPr>
      <w:r w:rsidRPr="00EE1436">
        <w:rPr>
          <w:rFonts w:ascii="Arial" w:eastAsiaTheme="minorHAnsi" w:hAnsi="Arial" w:cs="Arial"/>
        </w:rPr>
        <w:t xml:space="preserve">Registro fotográfico de </w:t>
      </w:r>
      <w:r w:rsidR="00D538A5" w:rsidRPr="00EE1436">
        <w:rPr>
          <w:rFonts w:ascii="Arial" w:eastAsiaTheme="minorHAnsi" w:hAnsi="Arial" w:cs="Arial"/>
        </w:rPr>
        <w:t>ejecución de actividades.</w:t>
      </w:r>
    </w:p>
    <w:p w14:paraId="68666228" w14:textId="77777777" w:rsidR="00214D96" w:rsidRPr="00EE1436" w:rsidRDefault="00214D96" w:rsidP="00214D96">
      <w:pPr>
        <w:pStyle w:val="Prrafodelista"/>
        <w:numPr>
          <w:ilvl w:val="0"/>
          <w:numId w:val="29"/>
        </w:numPr>
        <w:spacing w:line="30" w:lineRule="atLeast"/>
        <w:contextualSpacing/>
        <w:jc w:val="both"/>
        <w:rPr>
          <w:rFonts w:ascii="Arial" w:hAnsi="Arial" w:cs="Arial"/>
        </w:rPr>
      </w:pPr>
      <w:r>
        <w:rPr>
          <w:rFonts w:ascii="Arial" w:hAnsi="Arial" w:cs="Arial"/>
        </w:rPr>
        <w:t>Acta de recibo a satisfacción parcial.</w:t>
      </w:r>
    </w:p>
    <w:p w14:paraId="6BF20E0C" w14:textId="77777777" w:rsidR="00DB17FE" w:rsidRPr="00EE1436" w:rsidRDefault="00DB17FE" w:rsidP="0092342F">
      <w:pPr>
        <w:pStyle w:val="Prrafodelista"/>
        <w:spacing w:line="30" w:lineRule="atLeast"/>
        <w:ind w:left="1080" w:firstLine="0"/>
        <w:contextualSpacing/>
        <w:jc w:val="both"/>
        <w:rPr>
          <w:rFonts w:ascii="Arial" w:eastAsiaTheme="minorHAnsi" w:hAnsi="Arial" w:cs="Arial"/>
        </w:rPr>
      </w:pPr>
    </w:p>
    <w:p w14:paraId="735A71E4" w14:textId="5EAD9CD8" w:rsidR="00D538A5" w:rsidRPr="00EE1436" w:rsidRDefault="00D538A5" w:rsidP="0092342F">
      <w:pPr>
        <w:spacing w:line="30" w:lineRule="atLeast"/>
        <w:jc w:val="both"/>
        <w:rPr>
          <w:rFonts w:ascii="Arial" w:hAnsi="Arial" w:cs="Arial"/>
        </w:rPr>
      </w:pPr>
      <w:r w:rsidRPr="00EE1436">
        <w:rPr>
          <w:rFonts w:ascii="Arial" w:hAnsi="Arial" w:cs="Arial"/>
          <w:b/>
          <w:bCs/>
        </w:rPr>
        <w:t xml:space="preserve">Tercer pago: </w:t>
      </w:r>
      <w:r w:rsidRPr="00EE1436">
        <w:rPr>
          <w:rFonts w:ascii="Arial" w:hAnsi="Arial" w:cs="Arial"/>
        </w:rPr>
        <w:t>corresponde al</w:t>
      </w:r>
      <w:r w:rsidRPr="00EE1436">
        <w:rPr>
          <w:rFonts w:ascii="Arial" w:hAnsi="Arial" w:cs="Arial"/>
          <w:b/>
          <w:bCs/>
        </w:rPr>
        <w:t xml:space="preserve"> </w:t>
      </w:r>
      <w:r w:rsidRPr="00EE1436">
        <w:rPr>
          <w:rFonts w:ascii="Arial" w:hAnsi="Arial" w:cs="Arial"/>
        </w:rPr>
        <w:t>20% del valor total del contrato incluidos impuestos, tasas y contribuciones a que haya lugar para el territorio nacional, previo desembolso de la compañía Oleoductos de Colombia a LA FUNDACIÓN y recibo a satisfacción de los siguientes productos:</w:t>
      </w:r>
    </w:p>
    <w:p w14:paraId="6FD038C7" w14:textId="77777777" w:rsidR="00D538A5" w:rsidRPr="00EE1436" w:rsidRDefault="00D538A5" w:rsidP="0092342F">
      <w:pPr>
        <w:spacing w:line="30" w:lineRule="atLeast"/>
        <w:jc w:val="both"/>
        <w:rPr>
          <w:rFonts w:ascii="Arial" w:hAnsi="Arial" w:cs="Arial"/>
        </w:rPr>
      </w:pPr>
    </w:p>
    <w:p w14:paraId="221F1B5D" w14:textId="1BD22884" w:rsidR="00D538A5" w:rsidRPr="00EE1436" w:rsidRDefault="00D538A5" w:rsidP="0092342F">
      <w:pPr>
        <w:spacing w:line="30" w:lineRule="atLeast"/>
        <w:jc w:val="both"/>
        <w:rPr>
          <w:rFonts w:ascii="Arial" w:hAnsi="Arial" w:cs="Arial"/>
        </w:rPr>
      </w:pPr>
      <w:r w:rsidRPr="00EE1436">
        <w:rPr>
          <w:rFonts w:ascii="Arial" w:hAnsi="Arial" w:cs="Arial"/>
        </w:rPr>
        <w:t xml:space="preserve">Informe de avance del 80% del cronograma ejecutado que incluye lo siguiente: </w:t>
      </w:r>
    </w:p>
    <w:p w14:paraId="1E697602" w14:textId="77777777" w:rsidR="00D538A5" w:rsidRPr="00EE1436" w:rsidRDefault="00D538A5" w:rsidP="0092342F">
      <w:pPr>
        <w:spacing w:line="30" w:lineRule="atLeast"/>
        <w:jc w:val="both"/>
        <w:rPr>
          <w:rFonts w:ascii="Arial" w:hAnsi="Arial" w:cs="Arial"/>
        </w:rPr>
      </w:pPr>
    </w:p>
    <w:p w14:paraId="4EE0FF8B" w14:textId="77777777" w:rsidR="00D538A5" w:rsidRPr="00EE1436" w:rsidRDefault="00D538A5" w:rsidP="0092342F">
      <w:pPr>
        <w:pStyle w:val="Prrafodelista"/>
        <w:numPr>
          <w:ilvl w:val="0"/>
          <w:numId w:val="29"/>
        </w:numPr>
        <w:spacing w:line="30" w:lineRule="atLeast"/>
        <w:contextualSpacing/>
        <w:jc w:val="both"/>
        <w:rPr>
          <w:rFonts w:ascii="Arial" w:hAnsi="Arial" w:cs="Arial"/>
        </w:rPr>
      </w:pPr>
      <w:r w:rsidRPr="00EE1436">
        <w:rPr>
          <w:rFonts w:ascii="Arial" w:hAnsi="Arial" w:cs="Arial"/>
        </w:rPr>
        <w:t>Informe de ejecución de obra, cantidades de obra ejecutadas, materiales utilizados y personal en campo.</w:t>
      </w:r>
    </w:p>
    <w:p w14:paraId="28B86904" w14:textId="77777777" w:rsidR="00D538A5" w:rsidRDefault="00D538A5" w:rsidP="0092342F">
      <w:pPr>
        <w:pStyle w:val="Prrafodelista"/>
        <w:numPr>
          <w:ilvl w:val="0"/>
          <w:numId w:val="29"/>
        </w:numPr>
        <w:spacing w:line="30" w:lineRule="atLeast"/>
        <w:contextualSpacing/>
        <w:jc w:val="both"/>
        <w:rPr>
          <w:rFonts w:ascii="Arial" w:eastAsiaTheme="minorHAnsi" w:hAnsi="Arial" w:cs="Arial"/>
        </w:rPr>
      </w:pPr>
      <w:r w:rsidRPr="00EE1436">
        <w:rPr>
          <w:rFonts w:ascii="Arial" w:eastAsiaTheme="minorHAnsi" w:hAnsi="Arial" w:cs="Arial"/>
        </w:rPr>
        <w:t>Registro fotográfico de ejecución de actividades.</w:t>
      </w:r>
    </w:p>
    <w:p w14:paraId="7DFA1B29" w14:textId="59194D22" w:rsidR="00214D96" w:rsidRPr="00EE1436" w:rsidRDefault="00214D96" w:rsidP="0092342F">
      <w:pPr>
        <w:pStyle w:val="Prrafodelista"/>
        <w:numPr>
          <w:ilvl w:val="0"/>
          <w:numId w:val="29"/>
        </w:numPr>
        <w:spacing w:line="30" w:lineRule="atLeast"/>
        <w:contextualSpacing/>
        <w:jc w:val="both"/>
        <w:rPr>
          <w:rFonts w:ascii="Arial" w:eastAsiaTheme="minorHAnsi" w:hAnsi="Arial" w:cs="Arial"/>
        </w:rPr>
      </w:pPr>
      <w:r>
        <w:rPr>
          <w:rFonts w:ascii="Arial" w:hAnsi="Arial" w:cs="Arial"/>
        </w:rPr>
        <w:t>Acta de recibo a satisfacción parcial.</w:t>
      </w:r>
    </w:p>
    <w:p w14:paraId="21A59A1A" w14:textId="77777777" w:rsidR="00D538A5" w:rsidRPr="00EE1436" w:rsidRDefault="00D538A5" w:rsidP="0092342F">
      <w:pPr>
        <w:spacing w:line="30" w:lineRule="atLeast"/>
        <w:ind w:left="720"/>
        <w:contextualSpacing/>
        <w:jc w:val="both"/>
        <w:rPr>
          <w:rFonts w:ascii="Arial" w:eastAsiaTheme="minorHAnsi" w:hAnsi="Arial" w:cs="Arial"/>
        </w:rPr>
      </w:pPr>
    </w:p>
    <w:p w14:paraId="57AFEBEE" w14:textId="24BB134A" w:rsidR="00F22656" w:rsidRPr="00EE1436" w:rsidRDefault="00F22656" w:rsidP="0092342F">
      <w:pPr>
        <w:spacing w:line="30" w:lineRule="atLeast"/>
        <w:jc w:val="both"/>
        <w:rPr>
          <w:rFonts w:ascii="Arial" w:hAnsi="Arial" w:cs="Arial"/>
        </w:rPr>
      </w:pPr>
      <w:r w:rsidRPr="00EE1436">
        <w:rPr>
          <w:rFonts w:ascii="Arial" w:hAnsi="Arial" w:cs="Arial"/>
          <w:b/>
          <w:bCs/>
        </w:rPr>
        <w:t xml:space="preserve">Cuarto y último pago: </w:t>
      </w:r>
      <w:r w:rsidRPr="00EE1436">
        <w:rPr>
          <w:rFonts w:ascii="Arial" w:hAnsi="Arial" w:cs="Arial"/>
        </w:rPr>
        <w:t>corresponde al</w:t>
      </w:r>
      <w:r w:rsidRPr="00EE1436">
        <w:rPr>
          <w:rFonts w:ascii="Arial" w:hAnsi="Arial" w:cs="Arial"/>
          <w:b/>
          <w:bCs/>
        </w:rPr>
        <w:t xml:space="preserve"> </w:t>
      </w:r>
      <w:r w:rsidRPr="00EE1436">
        <w:rPr>
          <w:rFonts w:ascii="Arial" w:hAnsi="Arial" w:cs="Arial"/>
        </w:rPr>
        <w:t>20% del valor total del contrato incluidos impuestos, tasas y contribuciones a que haya lugar para el territorio nacional, previo desembolso de la compañía Oleoductos de Colombia a LA FUNDACIÓN y recibo a satisfacción de los siguientes productos:</w:t>
      </w:r>
    </w:p>
    <w:p w14:paraId="12FAF6C9" w14:textId="77777777" w:rsidR="00F22656" w:rsidRPr="00EE1436" w:rsidRDefault="00F22656" w:rsidP="0092342F">
      <w:pPr>
        <w:spacing w:line="30" w:lineRule="atLeast"/>
        <w:jc w:val="both"/>
        <w:rPr>
          <w:rFonts w:ascii="Arial" w:hAnsi="Arial" w:cs="Arial"/>
        </w:rPr>
      </w:pPr>
    </w:p>
    <w:p w14:paraId="40DA3105" w14:textId="1C2B0205" w:rsidR="00F22656" w:rsidRPr="00EE1436" w:rsidRDefault="00F22656" w:rsidP="0092342F">
      <w:pPr>
        <w:spacing w:line="30" w:lineRule="atLeast"/>
        <w:jc w:val="both"/>
        <w:rPr>
          <w:rFonts w:ascii="Arial" w:hAnsi="Arial" w:cs="Arial"/>
        </w:rPr>
      </w:pPr>
      <w:r w:rsidRPr="00EE1436">
        <w:rPr>
          <w:rFonts w:ascii="Arial" w:hAnsi="Arial" w:cs="Arial"/>
        </w:rPr>
        <w:t xml:space="preserve">Informe de avance del 100% del cronograma ejecutado que incluye lo siguiente: </w:t>
      </w:r>
    </w:p>
    <w:p w14:paraId="0D9768E8" w14:textId="77777777" w:rsidR="00F22656" w:rsidRPr="00EE1436" w:rsidRDefault="00F22656" w:rsidP="0092342F">
      <w:pPr>
        <w:spacing w:line="30" w:lineRule="atLeast"/>
        <w:jc w:val="both"/>
        <w:rPr>
          <w:rFonts w:ascii="Arial" w:hAnsi="Arial" w:cs="Arial"/>
        </w:rPr>
      </w:pPr>
    </w:p>
    <w:p w14:paraId="49F24BED" w14:textId="77777777" w:rsidR="00F22656" w:rsidRDefault="00F22656" w:rsidP="0092342F">
      <w:pPr>
        <w:pStyle w:val="Prrafodelista"/>
        <w:numPr>
          <w:ilvl w:val="0"/>
          <w:numId w:val="29"/>
        </w:numPr>
        <w:spacing w:line="30" w:lineRule="atLeast"/>
        <w:contextualSpacing/>
        <w:jc w:val="both"/>
        <w:rPr>
          <w:rFonts w:ascii="Arial" w:hAnsi="Arial" w:cs="Arial"/>
        </w:rPr>
      </w:pPr>
      <w:r w:rsidRPr="00EE1436">
        <w:rPr>
          <w:rFonts w:ascii="Arial" w:hAnsi="Arial" w:cs="Arial"/>
        </w:rPr>
        <w:t>Informe final donde se consolida todas las actividades ejecutadas, cantidades de obra finales, registros fotográficos de terminación y demás soportes documentales requeridos por la fundación.</w:t>
      </w:r>
    </w:p>
    <w:p w14:paraId="3AB0F921" w14:textId="16185303" w:rsidR="00214D96" w:rsidRPr="00EE1436" w:rsidRDefault="00214D96" w:rsidP="0092342F">
      <w:pPr>
        <w:pStyle w:val="Prrafodelista"/>
        <w:numPr>
          <w:ilvl w:val="0"/>
          <w:numId w:val="29"/>
        </w:numPr>
        <w:spacing w:line="30" w:lineRule="atLeast"/>
        <w:contextualSpacing/>
        <w:jc w:val="both"/>
        <w:rPr>
          <w:rFonts w:ascii="Arial" w:hAnsi="Arial" w:cs="Arial"/>
        </w:rPr>
      </w:pPr>
      <w:r>
        <w:rPr>
          <w:rFonts w:ascii="Arial" w:hAnsi="Arial" w:cs="Arial"/>
        </w:rPr>
        <w:t>Acta de recibo a satisfacción.</w:t>
      </w:r>
    </w:p>
    <w:p w14:paraId="645BEA88" w14:textId="3C50D24E" w:rsidR="00A00752" w:rsidRPr="00EE1436" w:rsidRDefault="00A00752" w:rsidP="0092342F">
      <w:pPr>
        <w:spacing w:line="30" w:lineRule="atLeast"/>
        <w:jc w:val="both"/>
        <w:rPr>
          <w:rFonts w:ascii="Arial" w:hAnsi="Arial" w:cs="Arial"/>
        </w:rPr>
      </w:pPr>
    </w:p>
    <w:p w14:paraId="03A0BF93" w14:textId="5DF662AF" w:rsidR="00FD062E" w:rsidRPr="00EE1436" w:rsidRDefault="00FD062E" w:rsidP="0092342F">
      <w:pPr>
        <w:pStyle w:val="Ttulo2"/>
        <w:spacing w:before="0" w:line="30" w:lineRule="atLeast"/>
        <w:rPr>
          <w:rFonts w:cs="Arial"/>
          <w:szCs w:val="22"/>
        </w:rPr>
      </w:pPr>
      <w:bookmarkStart w:id="49" w:name="_Toc111793547"/>
      <w:r w:rsidRPr="00EE1436">
        <w:rPr>
          <w:rFonts w:cs="Arial"/>
          <w:szCs w:val="22"/>
        </w:rPr>
        <w:t>Garantías.</w:t>
      </w:r>
      <w:bookmarkEnd w:id="49"/>
    </w:p>
    <w:p w14:paraId="3BE1237F" w14:textId="77777777" w:rsidR="00F22656" w:rsidRDefault="00F22656" w:rsidP="0092342F">
      <w:pPr>
        <w:spacing w:line="30" w:lineRule="atLeast"/>
        <w:jc w:val="both"/>
        <w:rPr>
          <w:rFonts w:ascii="Arial" w:hAnsi="Arial" w:cs="Arial"/>
        </w:rPr>
      </w:pPr>
      <w:r w:rsidRPr="00214D96">
        <w:rPr>
          <w:rFonts w:ascii="Arial" w:hAnsi="Arial" w:cs="Arial"/>
        </w:rPr>
        <w:t>Se solicitarán las garantías correspondientes al contrato, según sea el caso, y con ocasión del análisis de riesgo realizado para cada requerimiento. En todo caso, el valor de referencia para las garantías que se llegaren a pedir corresponderá al valor total del contrato.</w:t>
      </w:r>
      <w:r w:rsidRPr="00EE1436">
        <w:rPr>
          <w:rFonts w:ascii="Arial" w:hAnsi="Arial" w:cs="Arial"/>
        </w:rPr>
        <w:t xml:space="preserve"> </w:t>
      </w:r>
    </w:p>
    <w:p w14:paraId="121621F6" w14:textId="77777777" w:rsidR="00214D96" w:rsidRDefault="00214D96" w:rsidP="0092342F">
      <w:pPr>
        <w:spacing w:line="30" w:lineRule="atLeast"/>
        <w:jc w:val="both"/>
        <w:rPr>
          <w:rFonts w:ascii="Arial" w:hAnsi="Arial" w:cs="Arial"/>
        </w:rPr>
      </w:pPr>
    </w:p>
    <w:tbl>
      <w:tblPr>
        <w:tblW w:w="8725" w:type="dxa"/>
        <w:jc w:val="center"/>
        <w:tblCellMar>
          <w:left w:w="0" w:type="dxa"/>
          <w:right w:w="0" w:type="dxa"/>
        </w:tblCellMar>
        <w:tblLook w:val="04A0" w:firstRow="1" w:lastRow="0" w:firstColumn="1" w:lastColumn="0" w:noHBand="0" w:noVBand="1"/>
      </w:tblPr>
      <w:tblGrid>
        <w:gridCol w:w="3872"/>
        <w:gridCol w:w="2218"/>
        <w:gridCol w:w="2635"/>
      </w:tblGrid>
      <w:tr w:rsidR="00214D96" w:rsidRPr="00214D96" w14:paraId="0DEDF36F" w14:textId="77777777" w:rsidTr="007C4E21">
        <w:trPr>
          <w:trHeight w:val="357"/>
          <w:jc w:val="center"/>
        </w:trPr>
        <w:tc>
          <w:tcPr>
            <w:tcW w:w="387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0363822" w14:textId="01C3DFC7" w:rsidR="00214D96" w:rsidRPr="00214D96" w:rsidRDefault="00214D96" w:rsidP="007C4E21">
            <w:pPr>
              <w:ind w:right="49"/>
              <w:jc w:val="center"/>
              <w:rPr>
                <w:rFonts w:ascii="Arial" w:hAnsi="Arial" w:cs="Arial"/>
                <w:b/>
                <w:bCs/>
                <w:color w:val="000000"/>
              </w:rPr>
            </w:pPr>
            <w:r w:rsidRPr="00214D96">
              <w:rPr>
                <w:rFonts w:ascii="Arial" w:hAnsi="Arial" w:cs="Arial"/>
                <w:b/>
                <w:bCs/>
                <w:color w:val="000000"/>
              </w:rPr>
              <w:t>COBERTURA EXIGIBLE</w:t>
            </w:r>
          </w:p>
        </w:tc>
        <w:tc>
          <w:tcPr>
            <w:tcW w:w="221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B143642" w14:textId="77777777" w:rsidR="00214D96" w:rsidRPr="00214D96" w:rsidRDefault="00214D96" w:rsidP="007C4E21">
            <w:pPr>
              <w:ind w:right="49"/>
              <w:jc w:val="center"/>
              <w:rPr>
                <w:rFonts w:ascii="Arial" w:hAnsi="Arial" w:cs="Arial"/>
                <w:b/>
                <w:bCs/>
                <w:color w:val="000000"/>
              </w:rPr>
            </w:pPr>
            <w:r w:rsidRPr="00214D96">
              <w:rPr>
                <w:rFonts w:ascii="Arial" w:hAnsi="Arial" w:cs="Arial"/>
                <w:b/>
                <w:bCs/>
                <w:color w:val="000000"/>
              </w:rPr>
              <w:t>CUANTÍA</w:t>
            </w:r>
          </w:p>
        </w:tc>
        <w:tc>
          <w:tcPr>
            <w:tcW w:w="263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1726DE0" w14:textId="77777777" w:rsidR="00214D96" w:rsidRPr="00214D96" w:rsidRDefault="00214D96" w:rsidP="007C4E21">
            <w:pPr>
              <w:ind w:right="49"/>
              <w:jc w:val="center"/>
              <w:rPr>
                <w:rFonts w:ascii="Arial" w:hAnsi="Arial" w:cs="Arial"/>
                <w:b/>
                <w:bCs/>
                <w:color w:val="000000"/>
              </w:rPr>
            </w:pPr>
            <w:r w:rsidRPr="00214D96">
              <w:rPr>
                <w:rFonts w:ascii="Arial" w:hAnsi="Arial" w:cs="Arial"/>
                <w:b/>
                <w:bCs/>
                <w:color w:val="000000"/>
              </w:rPr>
              <w:t>VIGENCIA</w:t>
            </w:r>
          </w:p>
        </w:tc>
      </w:tr>
      <w:tr w:rsidR="00214D96" w:rsidRPr="00214D96" w14:paraId="40FE4DD1" w14:textId="77777777" w:rsidTr="007C4E21">
        <w:trPr>
          <w:trHeight w:val="357"/>
          <w:jc w:val="center"/>
        </w:trPr>
        <w:tc>
          <w:tcPr>
            <w:tcW w:w="387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CA0A09E" w14:textId="77777777" w:rsidR="00214D96" w:rsidRPr="00214D96" w:rsidRDefault="00214D96" w:rsidP="007C4E21">
            <w:pPr>
              <w:ind w:right="49"/>
              <w:jc w:val="center"/>
              <w:rPr>
                <w:rFonts w:ascii="Arial" w:hAnsi="Arial" w:cs="Arial"/>
                <w:color w:val="000000"/>
              </w:rPr>
            </w:pPr>
            <w:r w:rsidRPr="00214D96">
              <w:rPr>
                <w:rFonts w:ascii="Arial" w:hAnsi="Arial" w:cs="Arial"/>
                <w:color w:val="000000"/>
              </w:rPr>
              <w:t>CUMPLIMIENTO DEL CONTRATO</w:t>
            </w:r>
          </w:p>
        </w:tc>
        <w:tc>
          <w:tcPr>
            <w:tcW w:w="221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93ECF8D" w14:textId="77777777" w:rsidR="00214D96" w:rsidRPr="00214D96" w:rsidRDefault="00214D96" w:rsidP="007C4E21">
            <w:pPr>
              <w:ind w:right="49"/>
              <w:jc w:val="center"/>
              <w:rPr>
                <w:rFonts w:ascii="Arial" w:hAnsi="Arial" w:cs="Arial"/>
                <w:color w:val="000000"/>
              </w:rPr>
            </w:pPr>
            <w:r w:rsidRPr="00214D96">
              <w:rPr>
                <w:rFonts w:ascii="Arial" w:hAnsi="Arial" w:cs="Arial"/>
                <w:color w:val="000000"/>
              </w:rPr>
              <w:t>20% del valor total del contrato</w:t>
            </w:r>
          </w:p>
        </w:tc>
        <w:tc>
          <w:tcPr>
            <w:tcW w:w="263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9AD1B55" w14:textId="77777777" w:rsidR="00214D96" w:rsidRPr="00214D96" w:rsidRDefault="00214D96" w:rsidP="007C4E21">
            <w:pPr>
              <w:ind w:right="49"/>
              <w:jc w:val="center"/>
              <w:rPr>
                <w:rFonts w:ascii="Arial" w:hAnsi="Arial" w:cs="Arial"/>
                <w:color w:val="000000"/>
              </w:rPr>
            </w:pPr>
            <w:r w:rsidRPr="00214D96">
              <w:rPr>
                <w:rFonts w:ascii="Arial" w:hAnsi="Arial" w:cs="Arial"/>
                <w:color w:val="000000"/>
              </w:rPr>
              <w:t>Vigencia del contrato y 4 meses más</w:t>
            </w:r>
          </w:p>
        </w:tc>
      </w:tr>
      <w:tr w:rsidR="00214D96" w:rsidRPr="00214D96" w14:paraId="1B8BC2F3" w14:textId="77777777" w:rsidTr="007C4E21">
        <w:trPr>
          <w:trHeight w:val="357"/>
          <w:jc w:val="center"/>
        </w:trPr>
        <w:tc>
          <w:tcPr>
            <w:tcW w:w="387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6FC1EC4" w14:textId="77777777" w:rsidR="00214D96" w:rsidRPr="00214D96" w:rsidRDefault="00214D96" w:rsidP="007C4E21">
            <w:pPr>
              <w:ind w:right="49"/>
              <w:jc w:val="center"/>
              <w:rPr>
                <w:rFonts w:ascii="Arial" w:hAnsi="Arial" w:cs="Arial"/>
                <w:color w:val="000000"/>
              </w:rPr>
            </w:pPr>
            <w:r w:rsidRPr="00214D96">
              <w:rPr>
                <w:rFonts w:ascii="Arial" w:hAnsi="Arial" w:cs="Arial"/>
                <w:color w:val="000000"/>
              </w:rPr>
              <w:t>SALARIOS, PRESTACIONES SOCIALES E INDEMNIZACIONES</w:t>
            </w:r>
          </w:p>
        </w:tc>
        <w:tc>
          <w:tcPr>
            <w:tcW w:w="221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1354F39" w14:textId="77777777" w:rsidR="00214D96" w:rsidRPr="00214D96" w:rsidRDefault="00214D96" w:rsidP="007C4E21">
            <w:pPr>
              <w:ind w:right="49"/>
              <w:jc w:val="center"/>
              <w:rPr>
                <w:rFonts w:ascii="Arial" w:hAnsi="Arial" w:cs="Arial"/>
                <w:color w:val="000000"/>
              </w:rPr>
            </w:pPr>
            <w:r w:rsidRPr="00214D96">
              <w:rPr>
                <w:rFonts w:ascii="Arial" w:hAnsi="Arial" w:cs="Arial"/>
                <w:color w:val="000000"/>
              </w:rPr>
              <w:t>10% del valor total del contrato</w:t>
            </w:r>
          </w:p>
        </w:tc>
        <w:tc>
          <w:tcPr>
            <w:tcW w:w="263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52D07AA" w14:textId="77777777" w:rsidR="00214D96" w:rsidRPr="00214D96" w:rsidRDefault="00214D96" w:rsidP="007C4E21">
            <w:pPr>
              <w:ind w:right="49"/>
              <w:jc w:val="center"/>
              <w:rPr>
                <w:rFonts w:ascii="Arial" w:hAnsi="Arial" w:cs="Arial"/>
                <w:color w:val="000000"/>
              </w:rPr>
            </w:pPr>
            <w:r w:rsidRPr="00214D96">
              <w:rPr>
                <w:rFonts w:ascii="Arial" w:hAnsi="Arial" w:cs="Arial"/>
                <w:color w:val="000000"/>
              </w:rPr>
              <w:t>Vigencia del contrato y 3 años más</w:t>
            </w:r>
          </w:p>
        </w:tc>
      </w:tr>
      <w:tr w:rsidR="00214D96" w:rsidRPr="00214D96" w14:paraId="4DDE2973" w14:textId="77777777" w:rsidTr="007C4E21">
        <w:trPr>
          <w:trHeight w:val="357"/>
          <w:jc w:val="center"/>
        </w:trPr>
        <w:tc>
          <w:tcPr>
            <w:tcW w:w="387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BC2B4F9" w14:textId="77777777" w:rsidR="00214D96" w:rsidRPr="00214D96" w:rsidRDefault="00214D96" w:rsidP="007C4E21">
            <w:pPr>
              <w:ind w:right="49"/>
              <w:jc w:val="center"/>
              <w:rPr>
                <w:rFonts w:ascii="Arial" w:hAnsi="Arial" w:cs="Arial"/>
                <w:color w:val="000000"/>
              </w:rPr>
            </w:pPr>
            <w:r w:rsidRPr="00214D96">
              <w:rPr>
                <w:rFonts w:ascii="Arial" w:hAnsi="Arial" w:cs="Arial"/>
                <w:color w:val="000000"/>
              </w:rPr>
              <w:t>RESPONSABILIDAD CIVIL EXTRACONTRACTUAL</w:t>
            </w:r>
          </w:p>
        </w:tc>
        <w:tc>
          <w:tcPr>
            <w:tcW w:w="221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7A5A659" w14:textId="77777777" w:rsidR="00214D96" w:rsidRPr="00214D96" w:rsidRDefault="00214D96" w:rsidP="007C4E21">
            <w:pPr>
              <w:ind w:right="49"/>
              <w:jc w:val="center"/>
              <w:rPr>
                <w:rFonts w:ascii="Arial" w:hAnsi="Arial" w:cs="Arial"/>
                <w:color w:val="000000"/>
              </w:rPr>
            </w:pPr>
            <w:r w:rsidRPr="00214D96">
              <w:rPr>
                <w:rFonts w:ascii="Arial" w:hAnsi="Arial" w:cs="Arial"/>
                <w:color w:val="000000"/>
              </w:rPr>
              <w:t>200 SMLMV</w:t>
            </w:r>
          </w:p>
        </w:tc>
        <w:tc>
          <w:tcPr>
            <w:tcW w:w="263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8EB81C5" w14:textId="77777777" w:rsidR="00214D96" w:rsidRPr="00214D96" w:rsidRDefault="00214D96" w:rsidP="007C4E21">
            <w:pPr>
              <w:ind w:right="49"/>
              <w:jc w:val="center"/>
              <w:rPr>
                <w:rFonts w:ascii="Arial" w:hAnsi="Arial" w:cs="Arial"/>
                <w:color w:val="000000"/>
              </w:rPr>
            </w:pPr>
            <w:r w:rsidRPr="00214D96">
              <w:rPr>
                <w:rFonts w:ascii="Arial" w:hAnsi="Arial" w:cs="Arial"/>
                <w:color w:val="000000"/>
              </w:rPr>
              <w:t>Vigencia del contrato</w:t>
            </w:r>
          </w:p>
        </w:tc>
      </w:tr>
      <w:tr w:rsidR="00214D96" w:rsidRPr="00214D96" w14:paraId="111C9F40" w14:textId="77777777" w:rsidTr="007C4E21">
        <w:trPr>
          <w:trHeight w:val="357"/>
          <w:jc w:val="center"/>
        </w:trPr>
        <w:tc>
          <w:tcPr>
            <w:tcW w:w="387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EE8F42C" w14:textId="77777777" w:rsidR="00214D96" w:rsidRPr="00214D96" w:rsidRDefault="00214D96" w:rsidP="007C4E21">
            <w:pPr>
              <w:ind w:right="49"/>
              <w:jc w:val="center"/>
              <w:rPr>
                <w:rFonts w:ascii="Arial" w:hAnsi="Arial" w:cs="Arial"/>
                <w:color w:val="000000"/>
              </w:rPr>
            </w:pPr>
            <w:r w:rsidRPr="00214D96">
              <w:rPr>
                <w:rFonts w:ascii="Arial" w:hAnsi="Arial" w:cs="Arial"/>
                <w:color w:val="000000"/>
                <w:lang w:val="es-CO"/>
              </w:rPr>
              <w:t>CALIDAD DEL SERVICIO</w:t>
            </w:r>
          </w:p>
        </w:tc>
        <w:tc>
          <w:tcPr>
            <w:tcW w:w="2218" w:type="dxa"/>
            <w:tcBorders>
              <w:top w:val="nil"/>
              <w:left w:val="nil"/>
              <w:bottom w:val="single" w:sz="8" w:space="0" w:color="auto"/>
              <w:right w:val="single" w:sz="8" w:space="0" w:color="auto"/>
            </w:tcBorders>
            <w:tcMar>
              <w:top w:w="0" w:type="dxa"/>
              <w:left w:w="70" w:type="dxa"/>
              <w:bottom w:w="0" w:type="dxa"/>
              <w:right w:w="70" w:type="dxa"/>
            </w:tcMar>
            <w:vAlign w:val="center"/>
          </w:tcPr>
          <w:p w14:paraId="29EC1C32" w14:textId="77777777" w:rsidR="00214D96" w:rsidRPr="00214D96" w:rsidRDefault="00214D96" w:rsidP="007C4E21">
            <w:pPr>
              <w:ind w:right="49"/>
              <w:jc w:val="center"/>
              <w:rPr>
                <w:rFonts w:ascii="Arial" w:hAnsi="Arial" w:cs="Arial"/>
                <w:color w:val="000000"/>
              </w:rPr>
            </w:pPr>
            <w:r w:rsidRPr="00214D96">
              <w:rPr>
                <w:rFonts w:ascii="Arial" w:hAnsi="Arial" w:cs="Arial"/>
                <w:color w:val="000000"/>
                <w:lang w:val="es-CO"/>
              </w:rPr>
              <w:t>20% del valor total del contrato</w:t>
            </w:r>
          </w:p>
        </w:tc>
        <w:tc>
          <w:tcPr>
            <w:tcW w:w="2635" w:type="dxa"/>
            <w:tcBorders>
              <w:top w:val="nil"/>
              <w:left w:val="nil"/>
              <w:bottom w:val="single" w:sz="8" w:space="0" w:color="auto"/>
              <w:right w:val="single" w:sz="8" w:space="0" w:color="auto"/>
            </w:tcBorders>
            <w:tcMar>
              <w:top w:w="0" w:type="dxa"/>
              <w:left w:w="70" w:type="dxa"/>
              <w:bottom w:w="0" w:type="dxa"/>
              <w:right w:w="70" w:type="dxa"/>
            </w:tcMar>
            <w:vAlign w:val="center"/>
          </w:tcPr>
          <w:p w14:paraId="62026654" w14:textId="77777777" w:rsidR="00214D96" w:rsidRPr="00214D96" w:rsidRDefault="00214D96" w:rsidP="007C4E21">
            <w:pPr>
              <w:ind w:right="49"/>
              <w:jc w:val="center"/>
              <w:rPr>
                <w:rFonts w:ascii="Arial" w:hAnsi="Arial" w:cs="Arial"/>
                <w:color w:val="000000"/>
              </w:rPr>
            </w:pPr>
            <w:r w:rsidRPr="00214D96">
              <w:rPr>
                <w:rFonts w:ascii="Arial" w:hAnsi="Arial" w:cs="Arial"/>
                <w:color w:val="000000"/>
                <w:lang w:val="es-CO"/>
              </w:rPr>
              <w:t>Vigencia del contrato y 12 meses más</w:t>
            </w:r>
          </w:p>
        </w:tc>
      </w:tr>
    </w:tbl>
    <w:p w14:paraId="20E18356" w14:textId="77777777" w:rsidR="00214D96" w:rsidRPr="00EE1436" w:rsidRDefault="00214D96" w:rsidP="0092342F">
      <w:pPr>
        <w:spacing w:line="30" w:lineRule="atLeast"/>
        <w:jc w:val="both"/>
        <w:rPr>
          <w:rFonts w:ascii="Arial" w:hAnsi="Arial" w:cs="Arial"/>
        </w:rPr>
      </w:pPr>
    </w:p>
    <w:p w14:paraId="2635C4C3" w14:textId="77777777" w:rsidR="00A00752" w:rsidRPr="00EE1436" w:rsidRDefault="00A00752" w:rsidP="0092342F">
      <w:pPr>
        <w:pStyle w:val="Ttulo2"/>
        <w:spacing w:before="0" w:line="30" w:lineRule="atLeast"/>
        <w:rPr>
          <w:rFonts w:cs="Arial"/>
          <w:szCs w:val="22"/>
        </w:rPr>
      </w:pPr>
      <w:bookmarkStart w:id="50" w:name="_Toc111793548"/>
      <w:r w:rsidRPr="00EE1436">
        <w:rPr>
          <w:rFonts w:cs="Arial"/>
          <w:szCs w:val="22"/>
        </w:rPr>
        <w:lastRenderedPageBreak/>
        <w:t>Metodología e instrumentos de ejecución.</w:t>
      </w:r>
      <w:bookmarkEnd w:id="50"/>
    </w:p>
    <w:p w14:paraId="1B113A78" w14:textId="77777777" w:rsidR="00F22656" w:rsidRPr="00214D96" w:rsidRDefault="00F22656" w:rsidP="0092342F">
      <w:pPr>
        <w:spacing w:line="30" w:lineRule="atLeast"/>
        <w:rPr>
          <w:rFonts w:ascii="Arial" w:hAnsi="Arial" w:cs="Arial"/>
        </w:rPr>
      </w:pPr>
      <w:r w:rsidRPr="00214D96">
        <w:rPr>
          <w:rFonts w:ascii="Arial" w:hAnsi="Arial" w:cs="Arial"/>
        </w:rPr>
        <w:t>Para la ejecución del contrato se tendrá en cuenta la siguiente secuencia y documentos que harán parte del proceso.</w:t>
      </w:r>
    </w:p>
    <w:p w14:paraId="7EFCDB11" w14:textId="77777777" w:rsidR="00F22656" w:rsidRPr="00214D96" w:rsidRDefault="00F22656" w:rsidP="0092342F">
      <w:pPr>
        <w:spacing w:line="30" w:lineRule="atLeast"/>
        <w:rPr>
          <w:rFonts w:ascii="Arial" w:hAnsi="Arial" w:cs="Arial"/>
        </w:rPr>
      </w:pPr>
    </w:p>
    <w:p w14:paraId="456D1456" w14:textId="77777777" w:rsidR="00F22656" w:rsidRPr="00214D96" w:rsidRDefault="00F22656" w:rsidP="0092342F">
      <w:pPr>
        <w:pStyle w:val="Prrafodelista"/>
        <w:numPr>
          <w:ilvl w:val="0"/>
          <w:numId w:val="6"/>
        </w:numPr>
        <w:spacing w:line="30" w:lineRule="atLeast"/>
        <w:jc w:val="both"/>
        <w:rPr>
          <w:rFonts w:ascii="Arial" w:hAnsi="Arial" w:cs="Arial"/>
        </w:rPr>
      </w:pPr>
      <w:r w:rsidRPr="00214D96">
        <w:rPr>
          <w:rFonts w:ascii="Arial" w:hAnsi="Arial" w:cs="Arial"/>
        </w:rPr>
        <w:t xml:space="preserve">Se tomará como base la tabla que se derive de la propuesta inicial de precios y/o propuesta económica </w:t>
      </w:r>
      <w:r w:rsidRPr="00214D96">
        <w:rPr>
          <w:rFonts w:ascii="Arial" w:hAnsi="Arial" w:cs="Arial"/>
          <w:b/>
          <w:bCs/>
        </w:rPr>
        <w:t xml:space="preserve">(Anexo 2) </w:t>
      </w:r>
      <w:r w:rsidRPr="00214D96">
        <w:rPr>
          <w:rFonts w:ascii="Arial" w:hAnsi="Arial" w:cs="Arial"/>
        </w:rPr>
        <w:t>y sus actualizaciones, donde se detallan las especificaciones técnicas, cantidades y precios unitarios de los productos, elementos, bienes y/o servicios ofertados.</w:t>
      </w:r>
    </w:p>
    <w:p w14:paraId="04B1F625" w14:textId="7D48EB67" w:rsidR="00F22656" w:rsidRPr="00214D96" w:rsidRDefault="00F22656" w:rsidP="0092342F">
      <w:pPr>
        <w:pStyle w:val="Prrafodelista"/>
        <w:numPr>
          <w:ilvl w:val="0"/>
          <w:numId w:val="6"/>
        </w:numPr>
        <w:spacing w:line="30" w:lineRule="atLeast"/>
        <w:jc w:val="both"/>
        <w:rPr>
          <w:rFonts w:ascii="Arial" w:hAnsi="Arial" w:cs="Arial"/>
        </w:rPr>
      </w:pPr>
      <w:r w:rsidRPr="00214D96">
        <w:rPr>
          <w:rFonts w:ascii="Arial" w:hAnsi="Arial" w:cs="Arial"/>
        </w:rPr>
        <w:t>Una vez se reciba a satisfacción las obras civiles en la cubierta y se cumpla con los requerimientos legales, se procederá con el trámite de pago acorde con lo establecido en la forma de pago determinada.</w:t>
      </w:r>
    </w:p>
    <w:p w14:paraId="2916FFBD" w14:textId="77777777" w:rsidR="00214D96" w:rsidRPr="00EE1436" w:rsidRDefault="00214D96" w:rsidP="00214D96">
      <w:pPr>
        <w:pStyle w:val="Prrafodelista"/>
        <w:spacing w:line="30" w:lineRule="atLeast"/>
        <w:ind w:left="864" w:firstLine="0"/>
        <w:jc w:val="both"/>
        <w:rPr>
          <w:rFonts w:ascii="Arial" w:hAnsi="Arial" w:cs="Arial"/>
          <w:highlight w:val="yellow"/>
        </w:rPr>
      </w:pPr>
    </w:p>
    <w:p w14:paraId="781C84AA" w14:textId="77777777" w:rsidR="00A00752" w:rsidRPr="00EE1436" w:rsidRDefault="00A00752" w:rsidP="0092342F">
      <w:pPr>
        <w:pStyle w:val="Ttulo2"/>
        <w:spacing w:before="0" w:line="30" w:lineRule="atLeast"/>
        <w:rPr>
          <w:rFonts w:cs="Arial"/>
          <w:szCs w:val="22"/>
        </w:rPr>
      </w:pPr>
      <w:bookmarkStart w:id="51" w:name="_Toc111793549"/>
      <w:r w:rsidRPr="00EE1436">
        <w:rPr>
          <w:rFonts w:cs="Arial"/>
          <w:szCs w:val="22"/>
        </w:rPr>
        <w:t>Información suministrada por la Fundación.</w:t>
      </w:r>
      <w:bookmarkEnd w:id="51"/>
    </w:p>
    <w:p w14:paraId="0715DB64" w14:textId="1B3717F8" w:rsidR="00A00752" w:rsidRDefault="00A00752" w:rsidP="0092342F">
      <w:pPr>
        <w:spacing w:line="30" w:lineRule="atLeast"/>
        <w:jc w:val="both"/>
        <w:rPr>
          <w:rFonts w:ascii="Arial" w:hAnsi="Arial" w:cs="Arial"/>
        </w:rPr>
      </w:pPr>
      <w:r w:rsidRPr="00EE1436">
        <w:rPr>
          <w:rFonts w:ascii="Arial" w:hAnsi="Arial" w:cs="Arial"/>
        </w:rPr>
        <w:t>La información suministrada por la Fundación Oleoductos de Colombia es información</w:t>
      </w:r>
      <w:r w:rsidRPr="00EE1436">
        <w:rPr>
          <w:rFonts w:ascii="Arial" w:hAnsi="Arial" w:cs="Arial"/>
          <w:spacing w:val="1"/>
        </w:rPr>
        <w:t xml:space="preserve"> </w:t>
      </w:r>
      <w:r w:rsidRPr="00EE1436">
        <w:rPr>
          <w:rFonts w:ascii="Arial" w:hAnsi="Arial" w:cs="Arial"/>
        </w:rPr>
        <w:t>privilegiada</w:t>
      </w:r>
      <w:r w:rsidRPr="00EE1436">
        <w:rPr>
          <w:rFonts w:ascii="Arial" w:hAnsi="Arial" w:cs="Arial"/>
          <w:spacing w:val="1"/>
        </w:rPr>
        <w:t xml:space="preserve"> </w:t>
      </w:r>
      <w:r w:rsidRPr="00EE1436">
        <w:rPr>
          <w:rFonts w:ascii="Arial" w:hAnsi="Arial" w:cs="Arial"/>
        </w:rPr>
        <w:t>y/o</w:t>
      </w:r>
      <w:r w:rsidRPr="00EE1436">
        <w:rPr>
          <w:rFonts w:ascii="Arial" w:hAnsi="Arial" w:cs="Arial"/>
          <w:spacing w:val="1"/>
        </w:rPr>
        <w:t xml:space="preserve"> </w:t>
      </w:r>
      <w:r w:rsidRPr="00EE1436">
        <w:rPr>
          <w:rFonts w:ascii="Arial" w:hAnsi="Arial" w:cs="Arial"/>
        </w:rPr>
        <w:t>confidencial</w:t>
      </w:r>
      <w:r w:rsidRPr="00EE1436">
        <w:rPr>
          <w:rFonts w:ascii="Arial" w:hAnsi="Arial" w:cs="Arial"/>
          <w:spacing w:val="1"/>
        </w:rPr>
        <w:t xml:space="preserve"> </w:t>
      </w:r>
      <w:r w:rsidRPr="00EE1436">
        <w:rPr>
          <w:rFonts w:ascii="Arial" w:hAnsi="Arial" w:cs="Arial"/>
        </w:rPr>
        <w:t>y</w:t>
      </w:r>
      <w:r w:rsidRPr="00EE1436">
        <w:rPr>
          <w:rFonts w:ascii="Arial" w:hAnsi="Arial" w:cs="Arial"/>
          <w:spacing w:val="1"/>
        </w:rPr>
        <w:t xml:space="preserve"> </w:t>
      </w:r>
      <w:r w:rsidRPr="00EE1436">
        <w:rPr>
          <w:rFonts w:ascii="Arial" w:hAnsi="Arial" w:cs="Arial"/>
        </w:rPr>
        <w:t>el</w:t>
      </w:r>
      <w:r w:rsidRPr="00EE1436">
        <w:rPr>
          <w:rFonts w:ascii="Arial" w:hAnsi="Arial" w:cs="Arial"/>
          <w:spacing w:val="1"/>
        </w:rPr>
        <w:t xml:space="preserve"> </w:t>
      </w:r>
      <w:r w:rsidRPr="00EE1436">
        <w:rPr>
          <w:rFonts w:ascii="Arial" w:hAnsi="Arial" w:cs="Arial"/>
        </w:rPr>
        <w:t>contratista</w:t>
      </w:r>
      <w:r w:rsidRPr="00EE1436">
        <w:rPr>
          <w:rFonts w:ascii="Arial" w:hAnsi="Arial" w:cs="Arial"/>
          <w:spacing w:val="1"/>
        </w:rPr>
        <w:t xml:space="preserve"> </w:t>
      </w:r>
      <w:r w:rsidRPr="00EE1436">
        <w:rPr>
          <w:rFonts w:ascii="Arial" w:hAnsi="Arial" w:cs="Arial"/>
        </w:rPr>
        <w:t>se</w:t>
      </w:r>
      <w:r w:rsidRPr="00EE1436">
        <w:rPr>
          <w:rFonts w:ascii="Arial" w:hAnsi="Arial" w:cs="Arial"/>
          <w:spacing w:val="1"/>
        </w:rPr>
        <w:t xml:space="preserve"> </w:t>
      </w:r>
      <w:r w:rsidRPr="00EE1436">
        <w:rPr>
          <w:rFonts w:ascii="Arial" w:hAnsi="Arial" w:cs="Arial"/>
        </w:rPr>
        <w:t>obliga</w:t>
      </w:r>
      <w:r w:rsidRPr="00EE1436">
        <w:rPr>
          <w:rFonts w:ascii="Arial" w:hAnsi="Arial" w:cs="Arial"/>
          <w:spacing w:val="1"/>
        </w:rPr>
        <w:t xml:space="preserve"> </w:t>
      </w:r>
      <w:r w:rsidRPr="00EE1436">
        <w:rPr>
          <w:rFonts w:ascii="Arial" w:hAnsi="Arial" w:cs="Arial"/>
        </w:rPr>
        <w:t>a</w:t>
      </w:r>
      <w:r w:rsidRPr="00EE1436">
        <w:rPr>
          <w:rFonts w:ascii="Arial" w:hAnsi="Arial" w:cs="Arial"/>
          <w:spacing w:val="1"/>
        </w:rPr>
        <w:t xml:space="preserve"> </w:t>
      </w:r>
      <w:r w:rsidRPr="00EE1436">
        <w:rPr>
          <w:rFonts w:ascii="Arial" w:hAnsi="Arial" w:cs="Arial"/>
        </w:rPr>
        <w:t>utilizarla</w:t>
      </w:r>
      <w:r w:rsidRPr="00EE1436">
        <w:rPr>
          <w:rFonts w:ascii="Arial" w:hAnsi="Arial" w:cs="Arial"/>
          <w:spacing w:val="1"/>
        </w:rPr>
        <w:t xml:space="preserve"> </w:t>
      </w:r>
      <w:r w:rsidRPr="00EE1436">
        <w:rPr>
          <w:rFonts w:ascii="Arial" w:hAnsi="Arial" w:cs="Arial"/>
        </w:rPr>
        <w:t>única</w:t>
      </w:r>
      <w:r w:rsidRPr="00EE1436">
        <w:rPr>
          <w:rFonts w:ascii="Arial" w:hAnsi="Arial" w:cs="Arial"/>
          <w:spacing w:val="1"/>
        </w:rPr>
        <w:t xml:space="preserve"> </w:t>
      </w:r>
      <w:r w:rsidRPr="00EE1436">
        <w:rPr>
          <w:rFonts w:ascii="Arial" w:hAnsi="Arial" w:cs="Arial"/>
        </w:rPr>
        <w:t>y</w:t>
      </w:r>
      <w:r w:rsidRPr="00EE1436">
        <w:rPr>
          <w:rFonts w:ascii="Arial" w:hAnsi="Arial" w:cs="Arial"/>
          <w:spacing w:val="-59"/>
        </w:rPr>
        <w:t xml:space="preserve"> </w:t>
      </w:r>
      <w:r w:rsidRPr="00EE1436">
        <w:rPr>
          <w:rFonts w:ascii="Arial" w:hAnsi="Arial" w:cs="Arial"/>
        </w:rPr>
        <w:t xml:space="preserve"> exclusivamente</w:t>
      </w:r>
      <w:r w:rsidRPr="00EE1436">
        <w:rPr>
          <w:rFonts w:ascii="Arial" w:hAnsi="Arial" w:cs="Arial"/>
          <w:spacing w:val="1"/>
        </w:rPr>
        <w:t xml:space="preserve"> </w:t>
      </w:r>
      <w:r w:rsidRPr="00EE1436">
        <w:rPr>
          <w:rFonts w:ascii="Arial" w:hAnsi="Arial" w:cs="Arial"/>
        </w:rPr>
        <w:t>para</w:t>
      </w:r>
      <w:r w:rsidRPr="00EE1436">
        <w:rPr>
          <w:rFonts w:ascii="Arial" w:hAnsi="Arial" w:cs="Arial"/>
          <w:spacing w:val="1"/>
        </w:rPr>
        <w:t xml:space="preserve"> </w:t>
      </w:r>
      <w:r w:rsidRPr="00EE1436">
        <w:rPr>
          <w:rFonts w:ascii="Arial" w:hAnsi="Arial" w:cs="Arial"/>
        </w:rPr>
        <w:t>la</w:t>
      </w:r>
      <w:r w:rsidRPr="00EE1436">
        <w:rPr>
          <w:rFonts w:ascii="Arial" w:hAnsi="Arial" w:cs="Arial"/>
          <w:spacing w:val="1"/>
        </w:rPr>
        <w:t xml:space="preserve"> </w:t>
      </w:r>
      <w:r w:rsidRPr="00EE1436">
        <w:rPr>
          <w:rFonts w:ascii="Arial" w:hAnsi="Arial" w:cs="Arial"/>
        </w:rPr>
        <w:t>ejecución</w:t>
      </w:r>
      <w:r w:rsidRPr="00EE1436">
        <w:rPr>
          <w:rFonts w:ascii="Arial" w:hAnsi="Arial" w:cs="Arial"/>
          <w:spacing w:val="1"/>
        </w:rPr>
        <w:t xml:space="preserve"> </w:t>
      </w:r>
      <w:r w:rsidRPr="00EE1436">
        <w:rPr>
          <w:rFonts w:ascii="Arial" w:hAnsi="Arial" w:cs="Arial"/>
        </w:rPr>
        <w:t>del</w:t>
      </w:r>
      <w:r w:rsidRPr="00EE1436">
        <w:rPr>
          <w:rFonts w:ascii="Arial" w:hAnsi="Arial" w:cs="Arial"/>
          <w:spacing w:val="1"/>
        </w:rPr>
        <w:t xml:space="preserve"> </w:t>
      </w:r>
      <w:r w:rsidRPr="00EE1436">
        <w:rPr>
          <w:rFonts w:ascii="Arial" w:hAnsi="Arial" w:cs="Arial"/>
        </w:rPr>
        <w:t>contrato,</w:t>
      </w:r>
      <w:r w:rsidRPr="00EE1436">
        <w:rPr>
          <w:rFonts w:ascii="Arial" w:hAnsi="Arial" w:cs="Arial"/>
          <w:spacing w:val="1"/>
        </w:rPr>
        <w:t xml:space="preserve"> </w:t>
      </w:r>
      <w:r w:rsidRPr="00EE1436">
        <w:rPr>
          <w:rFonts w:ascii="Arial" w:hAnsi="Arial" w:cs="Arial"/>
        </w:rPr>
        <w:t>sopena</w:t>
      </w:r>
      <w:r w:rsidRPr="00EE1436">
        <w:rPr>
          <w:rFonts w:ascii="Arial" w:hAnsi="Arial" w:cs="Arial"/>
          <w:spacing w:val="1"/>
        </w:rPr>
        <w:t xml:space="preserve"> </w:t>
      </w:r>
      <w:r w:rsidRPr="00EE1436">
        <w:rPr>
          <w:rFonts w:ascii="Arial" w:hAnsi="Arial" w:cs="Arial"/>
        </w:rPr>
        <w:t>de</w:t>
      </w:r>
      <w:r w:rsidRPr="00EE1436">
        <w:rPr>
          <w:rFonts w:ascii="Arial" w:hAnsi="Arial" w:cs="Arial"/>
          <w:spacing w:val="1"/>
        </w:rPr>
        <w:t xml:space="preserve"> </w:t>
      </w:r>
      <w:r w:rsidRPr="00EE1436">
        <w:rPr>
          <w:rFonts w:ascii="Arial" w:hAnsi="Arial" w:cs="Arial"/>
        </w:rPr>
        <w:t>incurrir</w:t>
      </w:r>
      <w:r w:rsidRPr="00EE1436">
        <w:rPr>
          <w:rFonts w:ascii="Arial" w:hAnsi="Arial" w:cs="Arial"/>
          <w:spacing w:val="1"/>
        </w:rPr>
        <w:t xml:space="preserve"> </w:t>
      </w:r>
      <w:r w:rsidRPr="00EE1436">
        <w:rPr>
          <w:rFonts w:ascii="Arial" w:hAnsi="Arial" w:cs="Arial"/>
        </w:rPr>
        <w:t>en</w:t>
      </w:r>
      <w:r w:rsidRPr="00EE1436">
        <w:rPr>
          <w:rFonts w:ascii="Arial" w:hAnsi="Arial" w:cs="Arial"/>
          <w:spacing w:val="1"/>
        </w:rPr>
        <w:t xml:space="preserve"> </w:t>
      </w:r>
      <w:r w:rsidRPr="00EE1436">
        <w:rPr>
          <w:rFonts w:ascii="Arial" w:hAnsi="Arial" w:cs="Arial"/>
        </w:rPr>
        <w:t>las</w:t>
      </w:r>
      <w:r w:rsidRPr="00EE1436">
        <w:rPr>
          <w:rFonts w:ascii="Arial" w:hAnsi="Arial" w:cs="Arial"/>
          <w:spacing w:val="1"/>
        </w:rPr>
        <w:t xml:space="preserve"> </w:t>
      </w:r>
      <w:r w:rsidRPr="00EE1436">
        <w:rPr>
          <w:rFonts w:ascii="Arial" w:hAnsi="Arial" w:cs="Arial"/>
        </w:rPr>
        <w:t>sanciones</w:t>
      </w:r>
      <w:r w:rsidRPr="00EE1436">
        <w:rPr>
          <w:rFonts w:ascii="Arial" w:hAnsi="Arial" w:cs="Arial"/>
          <w:spacing w:val="1"/>
        </w:rPr>
        <w:t xml:space="preserve"> </w:t>
      </w:r>
      <w:r w:rsidRPr="00EE1436">
        <w:rPr>
          <w:rFonts w:ascii="Arial" w:hAnsi="Arial" w:cs="Arial"/>
        </w:rPr>
        <w:t>previstas</w:t>
      </w:r>
      <w:r w:rsidRPr="00EE1436">
        <w:rPr>
          <w:rFonts w:ascii="Arial" w:hAnsi="Arial" w:cs="Arial"/>
          <w:spacing w:val="1"/>
        </w:rPr>
        <w:t xml:space="preserve"> </w:t>
      </w:r>
      <w:r w:rsidRPr="00EE1436">
        <w:rPr>
          <w:rFonts w:ascii="Arial" w:hAnsi="Arial" w:cs="Arial"/>
        </w:rPr>
        <w:t>en</w:t>
      </w:r>
      <w:r w:rsidRPr="00EE1436">
        <w:rPr>
          <w:rFonts w:ascii="Arial" w:hAnsi="Arial" w:cs="Arial"/>
          <w:spacing w:val="1"/>
        </w:rPr>
        <w:t xml:space="preserve"> </w:t>
      </w:r>
      <w:r w:rsidRPr="00EE1436">
        <w:rPr>
          <w:rFonts w:ascii="Arial" w:hAnsi="Arial" w:cs="Arial"/>
        </w:rPr>
        <w:t>la</w:t>
      </w:r>
      <w:r w:rsidRPr="00EE1436">
        <w:rPr>
          <w:rFonts w:ascii="Arial" w:hAnsi="Arial" w:cs="Arial"/>
          <w:spacing w:val="1"/>
        </w:rPr>
        <w:t xml:space="preserve"> </w:t>
      </w:r>
      <w:r w:rsidRPr="00EE1436">
        <w:rPr>
          <w:rFonts w:ascii="Arial" w:hAnsi="Arial" w:cs="Arial"/>
        </w:rPr>
        <w:t>ley</w:t>
      </w:r>
      <w:r w:rsidRPr="00EE1436">
        <w:rPr>
          <w:rFonts w:ascii="Arial" w:hAnsi="Arial" w:cs="Arial"/>
          <w:spacing w:val="1"/>
        </w:rPr>
        <w:t xml:space="preserve"> </w:t>
      </w:r>
      <w:r w:rsidRPr="00EE1436">
        <w:rPr>
          <w:rFonts w:ascii="Arial" w:hAnsi="Arial" w:cs="Arial"/>
        </w:rPr>
        <w:t>y</w:t>
      </w:r>
      <w:r w:rsidRPr="00EE1436">
        <w:rPr>
          <w:rFonts w:ascii="Arial" w:hAnsi="Arial" w:cs="Arial"/>
          <w:spacing w:val="1"/>
        </w:rPr>
        <w:t xml:space="preserve"> </w:t>
      </w:r>
      <w:r w:rsidRPr="00EE1436">
        <w:rPr>
          <w:rFonts w:ascii="Arial" w:hAnsi="Arial" w:cs="Arial"/>
        </w:rPr>
        <w:t>en</w:t>
      </w:r>
      <w:r w:rsidRPr="00EE1436">
        <w:rPr>
          <w:rFonts w:ascii="Arial" w:hAnsi="Arial" w:cs="Arial"/>
          <w:spacing w:val="1"/>
        </w:rPr>
        <w:t xml:space="preserve"> </w:t>
      </w:r>
      <w:r w:rsidRPr="00EE1436">
        <w:rPr>
          <w:rFonts w:ascii="Arial" w:hAnsi="Arial" w:cs="Arial"/>
        </w:rPr>
        <w:t>el</w:t>
      </w:r>
      <w:r w:rsidRPr="00EE1436">
        <w:rPr>
          <w:rFonts w:ascii="Arial" w:hAnsi="Arial" w:cs="Arial"/>
          <w:spacing w:val="1"/>
        </w:rPr>
        <w:t xml:space="preserve"> </w:t>
      </w:r>
      <w:r w:rsidRPr="00EE1436">
        <w:rPr>
          <w:rFonts w:ascii="Arial" w:hAnsi="Arial" w:cs="Arial"/>
        </w:rPr>
        <w:t>contrato.</w:t>
      </w:r>
      <w:r w:rsidRPr="00EE1436">
        <w:rPr>
          <w:rFonts w:ascii="Arial" w:hAnsi="Arial" w:cs="Arial"/>
          <w:spacing w:val="1"/>
        </w:rPr>
        <w:t xml:space="preserve"> </w:t>
      </w:r>
      <w:r w:rsidRPr="00EE1436">
        <w:rPr>
          <w:rFonts w:ascii="Arial" w:hAnsi="Arial" w:cs="Arial"/>
        </w:rPr>
        <w:t>El</w:t>
      </w:r>
      <w:r w:rsidRPr="00EE1436">
        <w:rPr>
          <w:rFonts w:ascii="Arial" w:hAnsi="Arial" w:cs="Arial"/>
          <w:spacing w:val="1"/>
        </w:rPr>
        <w:t xml:space="preserve"> </w:t>
      </w:r>
      <w:r w:rsidRPr="00EE1436">
        <w:rPr>
          <w:rFonts w:ascii="Arial" w:hAnsi="Arial" w:cs="Arial"/>
        </w:rPr>
        <w:t>contratista</w:t>
      </w:r>
      <w:r w:rsidRPr="00EE1436">
        <w:rPr>
          <w:rFonts w:ascii="Arial" w:hAnsi="Arial" w:cs="Arial"/>
          <w:spacing w:val="1"/>
        </w:rPr>
        <w:t xml:space="preserve"> </w:t>
      </w:r>
      <w:r w:rsidRPr="00EE1436">
        <w:rPr>
          <w:rFonts w:ascii="Arial" w:hAnsi="Arial" w:cs="Arial"/>
        </w:rPr>
        <w:t>será</w:t>
      </w:r>
      <w:r w:rsidRPr="00EE1436">
        <w:rPr>
          <w:rFonts w:ascii="Arial" w:hAnsi="Arial" w:cs="Arial"/>
          <w:spacing w:val="1"/>
        </w:rPr>
        <w:t xml:space="preserve"> </w:t>
      </w:r>
      <w:r w:rsidRPr="00EE1436">
        <w:rPr>
          <w:rFonts w:ascii="Arial" w:hAnsi="Arial" w:cs="Arial"/>
        </w:rPr>
        <w:t>responsable</w:t>
      </w:r>
      <w:r w:rsidRPr="00EE1436">
        <w:rPr>
          <w:rFonts w:ascii="Arial" w:hAnsi="Arial" w:cs="Arial"/>
          <w:spacing w:val="1"/>
        </w:rPr>
        <w:t xml:space="preserve"> </w:t>
      </w:r>
      <w:r w:rsidRPr="00EE1436">
        <w:rPr>
          <w:rFonts w:ascii="Arial" w:hAnsi="Arial" w:cs="Arial"/>
        </w:rPr>
        <w:t>ante</w:t>
      </w:r>
      <w:r w:rsidR="00E55C48" w:rsidRPr="00EE1436">
        <w:rPr>
          <w:rFonts w:ascii="Arial" w:hAnsi="Arial" w:cs="Arial"/>
          <w:spacing w:val="61"/>
        </w:rPr>
        <w:t xml:space="preserve"> </w:t>
      </w:r>
      <w:r w:rsidRPr="00EE1436">
        <w:rPr>
          <w:rFonts w:ascii="Arial" w:hAnsi="Arial" w:cs="Arial"/>
        </w:rPr>
        <w:t>la</w:t>
      </w:r>
      <w:r w:rsidRPr="00EE1436">
        <w:rPr>
          <w:rFonts w:ascii="Arial" w:hAnsi="Arial" w:cs="Arial"/>
          <w:spacing w:val="1"/>
        </w:rPr>
        <w:t xml:space="preserve"> </w:t>
      </w:r>
      <w:r w:rsidRPr="00EE1436">
        <w:rPr>
          <w:rFonts w:ascii="Arial" w:hAnsi="Arial" w:cs="Arial"/>
        </w:rPr>
        <w:t>Fundación Oleoductos de Colombia por cualquier daño o perjuicio que se derive para la</w:t>
      </w:r>
      <w:r w:rsidRPr="00EE1436">
        <w:rPr>
          <w:rFonts w:ascii="Arial" w:hAnsi="Arial" w:cs="Arial"/>
          <w:spacing w:val="1"/>
        </w:rPr>
        <w:t xml:space="preserve"> </w:t>
      </w:r>
      <w:r w:rsidRPr="00EE1436">
        <w:rPr>
          <w:rFonts w:ascii="Arial" w:hAnsi="Arial" w:cs="Arial"/>
        </w:rPr>
        <w:t>misma, del hecho de haber puesto en su conocimiento dicha</w:t>
      </w:r>
      <w:r w:rsidRPr="00EE1436">
        <w:rPr>
          <w:rFonts w:ascii="Arial" w:hAnsi="Arial" w:cs="Arial"/>
          <w:spacing w:val="1"/>
        </w:rPr>
        <w:t xml:space="preserve"> </w:t>
      </w:r>
      <w:r w:rsidRPr="00EE1436">
        <w:rPr>
          <w:rFonts w:ascii="Arial" w:hAnsi="Arial" w:cs="Arial"/>
        </w:rPr>
        <w:t>información</w:t>
      </w:r>
      <w:r w:rsidRPr="00EE1436">
        <w:rPr>
          <w:rFonts w:ascii="Arial" w:hAnsi="Arial" w:cs="Arial"/>
          <w:spacing w:val="-1"/>
        </w:rPr>
        <w:t xml:space="preserve"> </w:t>
      </w:r>
      <w:r w:rsidRPr="00EE1436">
        <w:rPr>
          <w:rFonts w:ascii="Arial" w:hAnsi="Arial" w:cs="Arial"/>
        </w:rPr>
        <w:t>privilegiada</w:t>
      </w:r>
      <w:r w:rsidRPr="00EE1436">
        <w:rPr>
          <w:rFonts w:ascii="Arial" w:hAnsi="Arial" w:cs="Arial"/>
          <w:spacing w:val="2"/>
        </w:rPr>
        <w:t xml:space="preserve"> </w:t>
      </w:r>
      <w:r w:rsidRPr="00EE1436">
        <w:rPr>
          <w:rFonts w:ascii="Arial" w:hAnsi="Arial" w:cs="Arial"/>
        </w:rPr>
        <w:t>y/o confidencial.</w:t>
      </w:r>
    </w:p>
    <w:p w14:paraId="2BBC3F18" w14:textId="77777777" w:rsidR="00D4578E" w:rsidRPr="00EE1436" w:rsidRDefault="00D4578E" w:rsidP="0092342F">
      <w:pPr>
        <w:spacing w:line="30" w:lineRule="atLeast"/>
        <w:jc w:val="both"/>
        <w:rPr>
          <w:rFonts w:ascii="Arial" w:hAnsi="Arial" w:cs="Arial"/>
        </w:rPr>
      </w:pPr>
    </w:p>
    <w:p w14:paraId="2C0E0259" w14:textId="77777777" w:rsidR="00F22656" w:rsidRPr="00EE1436" w:rsidRDefault="00F22656" w:rsidP="0092342F">
      <w:pPr>
        <w:pStyle w:val="Ttulo1"/>
        <w:spacing w:line="30" w:lineRule="atLeast"/>
        <w:rPr>
          <w:spacing w:val="1"/>
        </w:rPr>
      </w:pPr>
      <w:bookmarkStart w:id="52" w:name="_Toc109382444"/>
      <w:bookmarkStart w:id="53" w:name="_Toc111793550"/>
      <w:r w:rsidRPr="00EE1436">
        <w:rPr>
          <w:spacing w:val="1"/>
        </w:rPr>
        <w:t>PREPARACIÓN Y ENTREGA DE DOCUMENTOS.</w:t>
      </w:r>
      <w:bookmarkEnd w:id="52"/>
      <w:bookmarkEnd w:id="53"/>
    </w:p>
    <w:p w14:paraId="3EEC1CCD" w14:textId="77777777" w:rsidR="00F22656" w:rsidRPr="00EE1436" w:rsidRDefault="00F22656" w:rsidP="0092342F">
      <w:pPr>
        <w:spacing w:line="30" w:lineRule="atLeast"/>
        <w:jc w:val="both"/>
        <w:rPr>
          <w:rFonts w:ascii="Arial" w:hAnsi="Arial" w:cs="Arial"/>
          <w:u w:val="single"/>
        </w:rPr>
      </w:pPr>
      <w:r w:rsidRPr="00EE1436">
        <w:rPr>
          <w:rFonts w:ascii="Arial" w:hAnsi="Arial" w:cs="Arial"/>
        </w:rPr>
        <w:t>Los documentos y formatos que a continuación se relacionan, deberán ser enviados por el proponente conservando el mismo orden y cumpliendo con las condiciones establecidas a</w:t>
      </w:r>
      <w:r w:rsidRPr="00EE1436">
        <w:rPr>
          <w:rFonts w:ascii="Arial" w:hAnsi="Arial" w:cs="Arial"/>
          <w:spacing w:val="5"/>
        </w:rPr>
        <w:t>l correo corporativo</w:t>
      </w:r>
      <w:r w:rsidRPr="00EE1436">
        <w:rPr>
          <w:rFonts w:ascii="Arial" w:hAnsi="Arial" w:cs="Arial"/>
          <w:spacing w:val="-59"/>
        </w:rPr>
        <w:t xml:space="preserve"> </w:t>
      </w:r>
      <w:r w:rsidRPr="00EE1436">
        <w:rPr>
          <w:rFonts w:ascii="Arial" w:hAnsi="Arial" w:cs="Arial"/>
        </w:rPr>
        <w:t xml:space="preserve"> </w:t>
      </w:r>
      <w:hyperlink r:id="rId19" w:history="1">
        <w:r w:rsidRPr="00EE1436">
          <w:rPr>
            <w:rStyle w:val="Hipervnculo"/>
            <w:rFonts w:ascii="Arial" w:hAnsi="Arial" w:cs="Arial"/>
          </w:rPr>
          <w:t>convocatorias@fodc.org.co</w:t>
        </w:r>
      </w:hyperlink>
      <w:r w:rsidRPr="00EE1436">
        <w:rPr>
          <w:rFonts w:ascii="Arial" w:hAnsi="Arial" w:cs="Arial"/>
        </w:rPr>
        <w:t xml:space="preserve"> y condicionarán la vinculación del mismo en razón de su obligatoriedad.</w:t>
      </w:r>
    </w:p>
    <w:p w14:paraId="0319B6F9" w14:textId="77777777" w:rsidR="00F22656" w:rsidRPr="00EE1436" w:rsidRDefault="00F22656" w:rsidP="0092342F">
      <w:pPr>
        <w:spacing w:line="30" w:lineRule="atLeast"/>
        <w:jc w:val="both"/>
        <w:rPr>
          <w:rFonts w:ascii="Arial" w:hAnsi="Arial" w:cs="Arial"/>
        </w:rPr>
      </w:pPr>
    </w:p>
    <w:p w14:paraId="0C8D2169" w14:textId="6248051F" w:rsidR="00F22656" w:rsidRPr="00EE1436" w:rsidRDefault="00F22656" w:rsidP="0092342F">
      <w:pPr>
        <w:pStyle w:val="Prrafodelista"/>
        <w:numPr>
          <w:ilvl w:val="0"/>
          <w:numId w:val="4"/>
        </w:numPr>
        <w:spacing w:line="30" w:lineRule="atLeast"/>
        <w:jc w:val="both"/>
        <w:rPr>
          <w:rFonts w:ascii="Arial" w:hAnsi="Arial" w:cs="Arial"/>
        </w:rPr>
      </w:pPr>
      <w:r w:rsidRPr="00EE1436">
        <w:rPr>
          <w:rFonts w:ascii="Arial" w:hAnsi="Arial" w:cs="Arial"/>
          <w:b/>
          <w:bCs/>
        </w:rPr>
        <w:t>Carta de presentación de la propuesta (Anexo 1),</w:t>
      </w:r>
      <w:r w:rsidRPr="00EE1436">
        <w:rPr>
          <w:rFonts w:ascii="Arial" w:hAnsi="Arial" w:cs="Arial"/>
        </w:rPr>
        <w:t xml:space="preserve"> suministrado por La Fundación, firmada por el  Representante Legal con personería jurídica vigente.</w:t>
      </w:r>
    </w:p>
    <w:p w14:paraId="6033C02F" w14:textId="639AAB8E" w:rsidR="00F22656" w:rsidRPr="00EE1436" w:rsidRDefault="00F22656" w:rsidP="0092342F">
      <w:pPr>
        <w:pStyle w:val="Prrafodelista"/>
        <w:numPr>
          <w:ilvl w:val="0"/>
          <w:numId w:val="4"/>
        </w:numPr>
        <w:spacing w:line="30" w:lineRule="atLeast"/>
        <w:jc w:val="both"/>
        <w:rPr>
          <w:rFonts w:ascii="Arial" w:hAnsi="Arial" w:cs="Arial"/>
        </w:rPr>
      </w:pPr>
      <w:r w:rsidRPr="00EE1436">
        <w:rPr>
          <w:rFonts w:ascii="Arial" w:hAnsi="Arial" w:cs="Arial"/>
          <w:b/>
          <w:bCs/>
        </w:rPr>
        <w:t xml:space="preserve">Propuesta económica (Anexo 2), a través del listado de insumos </w:t>
      </w:r>
      <w:r w:rsidRPr="00EE1436">
        <w:rPr>
          <w:rFonts w:ascii="Arial" w:hAnsi="Arial" w:cs="Arial"/>
        </w:rPr>
        <w:t>suministrado por La Fundación, firmada por el  Representante Legal con personería jurídica vigente.</w:t>
      </w:r>
    </w:p>
    <w:p w14:paraId="5B15D649" w14:textId="0F56F398" w:rsidR="00F22656" w:rsidRPr="00214D96" w:rsidRDefault="00F22656" w:rsidP="0092342F">
      <w:pPr>
        <w:pStyle w:val="Prrafodelista"/>
        <w:numPr>
          <w:ilvl w:val="0"/>
          <w:numId w:val="4"/>
        </w:numPr>
        <w:spacing w:line="30" w:lineRule="atLeast"/>
        <w:jc w:val="both"/>
        <w:rPr>
          <w:rFonts w:ascii="Arial" w:hAnsi="Arial" w:cs="Arial"/>
        </w:rPr>
      </w:pPr>
      <w:r w:rsidRPr="00EE1436">
        <w:rPr>
          <w:rFonts w:ascii="Arial" w:hAnsi="Arial" w:cs="Arial"/>
          <w:b/>
          <w:bCs/>
        </w:rPr>
        <w:t xml:space="preserve">Autorización tratamiento datos personales (Anexo 3), </w:t>
      </w:r>
      <w:r w:rsidRPr="00EE1436">
        <w:rPr>
          <w:rFonts w:ascii="Arial" w:hAnsi="Arial" w:cs="Arial"/>
        </w:rPr>
        <w:t xml:space="preserve">suministrado por La </w:t>
      </w:r>
      <w:r w:rsidRPr="00214D96">
        <w:rPr>
          <w:rFonts w:ascii="Arial" w:hAnsi="Arial" w:cs="Arial"/>
        </w:rPr>
        <w:t>Fundación, firmada por el  Representante Legal con personería jurídica vigente.</w:t>
      </w:r>
    </w:p>
    <w:p w14:paraId="6FCA882B" w14:textId="227D6C07" w:rsidR="00F22656" w:rsidRPr="00CE4B3D" w:rsidRDefault="00F22656" w:rsidP="0092342F">
      <w:pPr>
        <w:pStyle w:val="Prrafodelista"/>
        <w:numPr>
          <w:ilvl w:val="0"/>
          <w:numId w:val="4"/>
        </w:numPr>
        <w:spacing w:line="30" w:lineRule="atLeast"/>
        <w:jc w:val="both"/>
        <w:rPr>
          <w:rFonts w:ascii="Arial" w:hAnsi="Arial" w:cs="Arial"/>
        </w:rPr>
      </w:pPr>
      <w:r w:rsidRPr="00214D96">
        <w:rPr>
          <w:rFonts w:ascii="Arial" w:hAnsi="Arial" w:cs="Arial"/>
          <w:b/>
          <w:bCs/>
        </w:rPr>
        <w:t xml:space="preserve">Certificado de </w:t>
      </w:r>
      <w:r w:rsidR="00CE4B3D">
        <w:rPr>
          <w:rFonts w:ascii="Arial" w:hAnsi="Arial" w:cs="Arial"/>
          <w:b/>
          <w:bCs/>
        </w:rPr>
        <w:t xml:space="preserve">autoreconocimiento </w:t>
      </w:r>
      <w:r w:rsidRPr="00214D96">
        <w:rPr>
          <w:rFonts w:ascii="Arial" w:hAnsi="Arial" w:cs="Arial"/>
        </w:rPr>
        <w:t xml:space="preserve">con </w:t>
      </w:r>
      <w:r w:rsidRPr="00214D96">
        <w:rPr>
          <w:rFonts w:ascii="Arial" w:hAnsi="Arial" w:cs="Arial"/>
          <w:spacing w:val="1"/>
        </w:rPr>
        <w:t>una expedición no superior a 30 días calendario anteriores al cierre del proceso.</w:t>
      </w:r>
    </w:p>
    <w:p w14:paraId="40A609F5" w14:textId="0F4E71F8" w:rsidR="00CE4B3D" w:rsidRPr="00CE4B3D" w:rsidRDefault="00CE4B3D" w:rsidP="0092342F">
      <w:pPr>
        <w:pStyle w:val="Prrafodelista"/>
        <w:numPr>
          <w:ilvl w:val="0"/>
          <w:numId w:val="4"/>
        </w:numPr>
        <w:spacing w:line="30" w:lineRule="atLeast"/>
        <w:jc w:val="both"/>
        <w:rPr>
          <w:rFonts w:ascii="Arial" w:hAnsi="Arial" w:cs="Arial"/>
          <w:b/>
        </w:rPr>
      </w:pPr>
      <w:r w:rsidRPr="00CE4B3D">
        <w:rPr>
          <w:rFonts w:ascii="Arial" w:hAnsi="Arial" w:cs="Arial"/>
          <w:b/>
        </w:rPr>
        <w:t xml:space="preserve">Certificación bancaria </w:t>
      </w:r>
      <w:r w:rsidRPr="00214D96">
        <w:rPr>
          <w:rFonts w:ascii="Arial" w:hAnsi="Arial" w:cs="Arial"/>
        </w:rPr>
        <w:t xml:space="preserve">con </w:t>
      </w:r>
      <w:r w:rsidRPr="00214D96">
        <w:rPr>
          <w:rFonts w:ascii="Arial" w:hAnsi="Arial" w:cs="Arial"/>
          <w:spacing w:val="1"/>
        </w:rPr>
        <w:t>una expedición no superior a 30 días calendario anteriores al cierre del proceso</w:t>
      </w:r>
      <w:r>
        <w:rPr>
          <w:rFonts w:ascii="Arial" w:hAnsi="Arial" w:cs="Arial"/>
          <w:spacing w:val="1"/>
        </w:rPr>
        <w:t>.</w:t>
      </w:r>
    </w:p>
    <w:p w14:paraId="39370884" w14:textId="7134BC66" w:rsidR="00CE4B3D" w:rsidRPr="00CE4B3D" w:rsidRDefault="00CE4B3D" w:rsidP="0092342F">
      <w:pPr>
        <w:pStyle w:val="Prrafodelista"/>
        <w:numPr>
          <w:ilvl w:val="0"/>
          <w:numId w:val="4"/>
        </w:numPr>
        <w:spacing w:line="30" w:lineRule="atLeast"/>
        <w:jc w:val="both"/>
        <w:rPr>
          <w:rFonts w:ascii="Arial" w:hAnsi="Arial" w:cs="Arial"/>
          <w:b/>
        </w:rPr>
      </w:pPr>
      <w:r>
        <w:rPr>
          <w:rFonts w:ascii="Arial" w:hAnsi="Arial" w:cs="Arial"/>
          <w:b/>
        </w:rPr>
        <w:t xml:space="preserve">Resolución de facturación </w:t>
      </w:r>
      <w:r w:rsidRPr="00214D96">
        <w:rPr>
          <w:rFonts w:ascii="Arial" w:hAnsi="Arial" w:cs="Arial"/>
        </w:rPr>
        <w:t xml:space="preserve">con </w:t>
      </w:r>
      <w:r w:rsidRPr="00214D96">
        <w:rPr>
          <w:rFonts w:ascii="Arial" w:hAnsi="Arial" w:cs="Arial"/>
          <w:spacing w:val="1"/>
        </w:rPr>
        <w:t>una expedición no superior a 30 días calendario anteriores al cierre del proceso</w:t>
      </w:r>
      <w:r>
        <w:rPr>
          <w:rFonts w:ascii="Arial" w:hAnsi="Arial" w:cs="Arial"/>
          <w:spacing w:val="1"/>
        </w:rPr>
        <w:t>.</w:t>
      </w:r>
    </w:p>
    <w:p w14:paraId="47D6D374" w14:textId="77777777" w:rsidR="00F22656" w:rsidRPr="00214D96" w:rsidRDefault="00F22656" w:rsidP="0092342F">
      <w:pPr>
        <w:pStyle w:val="Prrafodelista"/>
        <w:numPr>
          <w:ilvl w:val="0"/>
          <w:numId w:val="4"/>
        </w:numPr>
        <w:spacing w:line="30" w:lineRule="atLeast"/>
        <w:rPr>
          <w:rFonts w:ascii="Arial" w:hAnsi="Arial" w:cs="Arial"/>
        </w:rPr>
      </w:pPr>
      <w:r w:rsidRPr="00214D96">
        <w:rPr>
          <w:rFonts w:ascii="Arial" w:hAnsi="Arial" w:cs="Arial"/>
          <w:b/>
          <w:bCs/>
        </w:rPr>
        <w:t>Registro Único Tributario - RUT</w:t>
      </w:r>
      <w:r w:rsidRPr="00214D96">
        <w:rPr>
          <w:rFonts w:ascii="Arial" w:hAnsi="Arial" w:cs="Arial"/>
        </w:rPr>
        <w:t xml:space="preserve"> actualizado</w:t>
      </w:r>
    </w:p>
    <w:p w14:paraId="177AF078" w14:textId="5ED70AEE" w:rsidR="00F22656" w:rsidRPr="00214D96" w:rsidRDefault="00F22656" w:rsidP="0092342F">
      <w:pPr>
        <w:pStyle w:val="Prrafodelista"/>
        <w:numPr>
          <w:ilvl w:val="0"/>
          <w:numId w:val="4"/>
        </w:numPr>
        <w:spacing w:line="30" w:lineRule="atLeast"/>
        <w:jc w:val="both"/>
        <w:rPr>
          <w:rFonts w:ascii="Arial" w:hAnsi="Arial" w:cs="Arial"/>
        </w:rPr>
      </w:pPr>
      <w:r w:rsidRPr="00214D96">
        <w:rPr>
          <w:rFonts w:ascii="Arial" w:hAnsi="Arial" w:cs="Arial"/>
        </w:rPr>
        <w:t xml:space="preserve">Fotocopia de la </w:t>
      </w:r>
      <w:r w:rsidRPr="00214D96">
        <w:rPr>
          <w:rFonts w:ascii="Arial" w:hAnsi="Arial" w:cs="Arial"/>
          <w:b/>
          <w:bCs/>
        </w:rPr>
        <w:t xml:space="preserve">Cédula de Ciudadanía </w:t>
      </w:r>
      <w:r w:rsidR="001A54E7" w:rsidRPr="00214D96">
        <w:rPr>
          <w:rFonts w:ascii="Arial" w:hAnsi="Arial" w:cs="Arial"/>
        </w:rPr>
        <w:t>del representante legal.</w:t>
      </w:r>
    </w:p>
    <w:p w14:paraId="6267F193" w14:textId="63ADAE69" w:rsidR="00F22656" w:rsidRPr="00214D96" w:rsidRDefault="001A54E7" w:rsidP="0092342F">
      <w:pPr>
        <w:pStyle w:val="Prrafodelista"/>
        <w:numPr>
          <w:ilvl w:val="0"/>
          <w:numId w:val="4"/>
        </w:numPr>
        <w:spacing w:line="30" w:lineRule="atLeast"/>
        <w:jc w:val="both"/>
        <w:rPr>
          <w:rFonts w:ascii="Arial" w:hAnsi="Arial" w:cs="Arial"/>
        </w:rPr>
      </w:pPr>
      <w:r w:rsidRPr="00214D96">
        <w:rPr>
          <w:rFonts w:ascii="Arial" w:hAnsi="Arial" w:cs="Arial"/>
          <w:b/>
          <w:bCs/>
        </w:rPr>
        <w:t>Certificados</w:t>
      </w:r>
      <w:r w:rsidR="00F22656" w:rsidRPr="00214D96">
        <w:rPr>
          <w:rFonts w:ascii="Arial" w:hAnsi="Arial" w:cs="Arial"/>
          <w:b/>
          <w:bCs/>
        </w:rPr>
        <w:t xml:space="preserve"> de experiencia</w:t>
      </w:r>
      <w:r w:rsidR="00F22656" w:rsidRPr="00214D96">
        <w:rPr>
          <w:rFonts w:ascii="Arial" w:hAnsi="Arial" w:cs="Arial"/>
        </w:rPr>
        <w:t xml:space="preserve"> que den cuenta de la capacidad del proponente para la ejecución de las labores o actividades requeridas para el desarrollo del objeto del proceso.</w:t>
      </w:r>
    </w:p>
    <w:p w14:paraId="4A401E6E" w14:textId="77777777" w:rsidR="00F22656" w:rsidRPr="00214D96" w:rsidRDefault="00F22656" w:rsidP="0092342F">
      <w:pPr>
        <w:pStyle w:val="Prrafodelista"/>
        <w:numPr>
          <w:ilvl w:val="0"/>
          <w:numId w:val="4"/>
        </w:numPr>
        <w:spacing w:line="30" w:lineRule="atLeast"/>
        <w:jc w:val="both"/>
        <w:rPr>
          <w:rFonts w:ascii="Arial" w:hAnsi="Arial" w:cs="Arial"/>
        </w:rPr>
      </w:pPr>
      <w:r w:rsidRPr="00214D96">
        <w:rPr>
          <w:rFonts w:ascii="Arial" w:hAnsi="Arial" w:cs="Arial"/>
          <w:b/>
          <w:bCs/>
        </w:rPr>
        <w:t>Certificado de encontrarse al día por concepto de pago de seguridad social integral y parafiscales</w:t>
      </w:r>
      <w:r w:rsidRPr="00214D96">
        <w:rPr>
          <w:rFonts w:ascii="Arial" w:hAnsi="Arial" w:cs="Arial"/>
        </w:rPr>
        <w:t xml:space="preserve"> expedido por revisor fiscal de acuerdo con los requerimientos </w:t>
      </w:r>
      <w:r w:rsidRPr="00214D96">
        <w:rPr>
          <w:rFonts w:ascii="Arial" w:hAnsi="Arial" w:cs="Arial"/>
        </w:rPr>
        <w:lastRenderedPageBreak/>
        <w:t>de Ley, si no se encuentra obligado a tener Revisor Fiscal de acuerdo con la Ley, este certificado podrá ser suscrito por el Representante Legal, bajo la gravedad del juramento.</w:t>
      </w:r>
    </w:p>
    <w:p w14:paraId="4011D9F2" w14:textId="77777777" w:rsidR="00DB17FE" w:rsidRDefault="00DB17FE" w:rsidP="0092342F">
      <w:pPr>
        <w:spacing w:line="30" w:lineRule="atLeast"/>
        <w:jc w:val="both"/>
        <w:rPr>
          <w:rFonts w:ascii="Arial" w:hAnsi="Arial" w:cs="Arial"/>
        </w:rPr>
      </w:pPr>
    </w:p>
    <w:p w14:paraId="496AA40C" w14:textId="77777777" w:rsidR="00670EA4" w:rsidRDefault="00670EA4" w:rsidP="0092342F">
      <w:pPr>
        <w:spacing w:line="30" w:lineRule="atLeast"/>
        <w:jc w:val="both"/>
        <w:rPr>
          <w:rFonts w:ascii="Arial" w:hAnsi="Arial" w:cs="Arial"/>
        </w:rPr>
      </w:pPr>
    </w:p>
    <w:p w14:paraId="1B243ABA" w14:textId="77777777" w:rsidR="00670EA4" w:rsidRPr="00EE1436" w:rsidRDefault="00670EA4" w:rsidP="0092342F">
      <w:pPr>
        <w:spacing w:line="30" w:lineRule="atLeast"/>
        <w:jc w:val="both"/>
        <w:rPr>
          <w:rFonts w:ascii="Arial" w:hAnsi="Arial" w:cs="Arial"/>
        </w:rPr>
      </w:pPr>
    </w:p>
    <w:p w14:paraId="3919CE2E" w14:textId="77777777" w:rsidR="00F22656" w:rsidRPr="00EE1436" w:rsidRDefault="00F22656" w:rsidP="0092342F">
      <w:pPr>
        <w:spacing w:line="30" w:lineRule="atLeast"/>
        <w:jc w:val="both"/>
        <w:rPr>
          <w:rFonts w:ascii="Arial" w:hAnsi="Arial" w:cs="Arial"/>
        </w:rPr>
      </w:pPr>
      <w:r w:rsidRPr="00EE1436">
        <w:rPr>
          <w:rFonts w:ascii="Arial" w:hAnsi="Arial" w:cs="Arial"/>
        </w:rPr>
        <w:t>El proponente deberá diligenciar la totalidad de los formatos suministrados por la Fundación.</w:t>
      </w:r>
    </w:p>
    <w:p w14:paraId="2E077CCD" w14:textId="77777777" w:rsidR="00F22656" w:rsidRPr="00EE1436" w:rsidRDefault="00F22656" w:rsidP="0092342F">
      <w:pPr>
        <w:spacing w:line="30" w:lineRule="atLeast"/>
        <w:jc w:val="both"/>
        <w:rPr>
          <w:rFonts w:ascii="Arial" w:hAnsi="Arial" w:cs="Arial"/>
        </w:rPr>
      </w:pPr>
    </w:p>
    <w:p w14:paraId="704B7FE3" w14:textId="77777777" w:rsidR="00F22656" w:rsidRPr="00EE1436" w:rsidRDefault="00F22656" w:rsidP="0092342F">
      <w:pPr>
        <w:spacing w:line="30" w:lineRule="atLeast"/>
        <w:jc w:val="both"/>
        <w:rPr>
          <w:rFonts w:ascii="Arial" w:hAnsi="Arial" w:cs="Arial"/>
        </w:rPr>
      </w:pPr>
      <w:r w:rsidRPr="00EE1436">
        <w:rPr>
          <w:rFonts w:ascii="Arial" w:hAnsi="Arial" w:cs="Arial"/>
        </w:rPr>
        <w:t>Se podrán solicitar documentos adicionales según sea el caso para posibilitar el análisis y evaluación de las propuestas presentadas.</w:t>
      </w:r>
    </w:p>
    <w:p w14:paraId="1B76293E" w14:textId="77777777" w:rsidR="00F22656" w:rsidRPr="00EE1436" w:rsidRDefault="00F22656" w:rsidP="0092342F">
      <w:pPr>
        <w:spacing w:line="30" w:lineRule="atLeast"/>
        <w:rPr>
          <w:rFonts w:ascii="Arial" w:hAnsi="Arial" w:cs="Arial"/>
        </w:rPr>
      </w:pPr>
    </w:p>
    <w:p w14:paraId="1F18FA14" w14:textId="77777777" w:rsidR="00F22656" w:rsidRPr="00EE1436" w:rsidRDefault="00F22656" w:rsidP="0092342F">
      <w:pPr>
        <w:spacing w:line="30" w:lineRule="atLeast"/>
        <w:jc w:val="both"/>
        <w:rPr>
          <w:rFonts w:ascii="Arial" w:hAnsi="Arial" w:cs="Arial"/>
        </w:rPr>
      </w:pPr>
      <w:r w:rsidRPr="00EE1436">
        <w:rPr>
          <w:rFonts w:ascii="Arial" w:hAnsi="Arial" w:cs="Arial"/>
        </w:rPr>
        <w:t xml:space="preserve">Se entiende para todos los efectos de la presente convocatoria, que la comunicación oficial del proceso, y por tanto susceptible de controversia será aquella enviada por el proponente o interesado en presentar propuesta, únicamente a través del correo electrónico </w:t>
      </w:r>
      <w:hyperlink r:id="rId20" w:history="1">
        <w:r w:rsidRPr="00EE1436">
          <w:rPr>
            <w:rStyle w:val="Hipervnculo"/>
            <w:rFonts w:ascii="Arial" w:hAnsi="Arial" w:cs="Arial"/>
          </w:rPr>
          <w:t>convocatorias@fodc.org.co</w:t>
        </w:r>
      </w:hyperlink>
      <w:r w:rsidRPr="00EE1436">
        <w:rPr>
          <w:rFonts w:ascii="Arial" w:hAnsi="Arial" w:cs="Arial"/>
        </w:rPr>
        <w:t>.</w:t>
      </w:r>
    </w:p>
    <w:p w14:paraId="1C3EA0D8" w14:textId="77777777" w:rsidR="00F22656" w:rsidRPr="00EE1436" w:rsidRDefault="00F22656" w:rsidP="0092342F">
      <w:pPr>
        <w:spacing w:line="30" w:lineRule="atLeast"/>
        <w:jc w:val="both"/>
        <w:rPr>
          <w:rFonts w:ascii="Arial" w:hAnsi="Arial" w:cs="Arial"/>
        </w:rPr>
      </w:pPr>
    </w:p>
    <w:p w14:paraId="29AD2E33" w14:textId="77777777" w:rsidR="00F22656" w:rsidRPr="00EE1436" w:rsidRDefault="00F22656" w:rsidP="0092342F">
      <w:pPr>
        <w:spacing w:line="30" w:lineRule="atLeast"/>
        <w:rPr>
          <w:rFonts w:ascii="Arial" w:hAnsi="Arial" w:cs="Arial"/>
        </w:rPr>
      </w:pPr>
      <w:r w:rsidRPr="00EE1436">
        <w:rPr>
          <w:rFonts w:ascii="Arial" w:hAnsi="Arial" w:cs="Arial"/>
        </w:rPr>
        <w:br w:type="page"/>
      </w:r>
    </w:p>
    <w:p w14:paraId="73D2290D" w14:textId="77777777" w:rsidR="00F22656" w:rsidRPr="00EE1436" w:rsidRDefault="00F22656" w:rsidP="0092342F">
      <w:pPr>
        <w:pStyle w:val="Ttulo1"/>
        <w:spacing w:line="30" w:lineRule="atLeast"/>
        <w:rPr>
          <w:spacing w:val="1"/>
        </w:rPr>
      </w:pPr>
      <w:bookmarkStart w:id="54" w:name="_Toc109382445"/>
      <w:bookmarkStart w:id="55" w:name="_Toc111793551"/>
      <w:r w:rsidRPr="00EE1436">
        <w:rPr>
          <w:spacing w:val="1"/>
        </w:rPr>
        <w:lastRenderedPageBreak/>
        <w:t>ANEXOS.</w:t>
      </w:r>
      <w:bookmarkEnd w:id="54"/>
      <w:bookmarkEnd w:id="55"/>
    </w:p>
    <w:p w14:paraId="607DBF59" w14:textId="77777777" w:rsidR="00F22656" w:rsidRPr="00EE1436" w:rsidRDefault="00F22656" w:rsidP="0092342F">
      <w:pPr>
        <w:spacing w:line="30" w:lineRule="atLeast"/>
        <w:jc w:val="both"/>
        <w:rPr>
          <w:rFonts w:ascii="Arial" w:hAnsi="Arial" w:cs="Arial"/>
          <w:spacing w:val="1"/>
        </w:rPr>
      </w:pPr>
    </w:p>
    <w:p w14:paraId="53229B43" w14:textId="6C5D046B" w:rsidR="00F22656" w:rsidRPr="00EE1436" w:rsidRDefault="00F22656" w:rsidP="0092342F">
      <w:pPr>
        <w:spacing w:line="30" w:lineRule="atLeast"/>
        <w:jc w:val="both"/>
        <w:rPr>
          <w:rFonts w:ascii="Arial" w:hAnsi="Arial" w:cs="Arial"/>
          <w:spacing w:val="1"/>
        </w:rPr>
      </w:pPr>
      <w:r w:rsidRPr="00EE1436">
        <w:rPr>
          <w:rFonts w:ascii="Arial" w:hAnsi="Arial" w:cs="Arial"/>
          <w:spacing w:val="1"/>
        </w:rPr>
        <w:t xml:space="preserve">Los proponentes deberán adjuntar a su oferta, </w:t>
      </w:r>
      <w:r w:rsidR="000A0E30">
        <w:rPr>
          <w:rFonts w:ascii="Arial" w:hAnsi="Arial" w:cs="Arial"/>
          <w:spacing w:val="1"/>
        </w:rPr>
        <w:t>los formatos (A</w:t>
      </w:r>
      <w:r w:rsidRPr="00EE1436">
        <w:rPr>
          <w:rFonts w:ascii="Arial" w:hAnsi="Arial" w:cs="Arial"/>
          <w:spacing w:val="1"/>
        </w:rPr>
        <w:t>nexos</w:t>
      </w:r>
      <w:r w:rsidR="000A0E30">
        <w:rPr>
          <w:rFonts w:ascii="Arial" w:hAnsi="Arial" w:cs="Arial"/>
          <w:spacing w:val="1"/>
        </w:rPr>
        <w:t xml:space="preserve"> 1, 2 y 3) que se publican junto con los términos de r</w:t>
      </w:r>
      <w:r w:rsidRPr="00EE1436">
        <w:rPr>
          <w:rFonts w:ascii="Arial" w:hAnsi="Arial" w:cs="Arial"/>
          <w:spacing w:val="1"/>
        </w:rPr>
        <w:t xml:space="preserve">eferencia y </w:t>
      </w:r>
      <w:r w:rsidR="000A0E30">
        <w:rPr>
          <w:rFonts w:ascii="Arial" w:hAnsi="Arial" w:cs="Arial"/>
          <w:spacing w:val="1"/>
        </w:rPr>
        <w:t>considerar al momento de la ejecución lo descrito en el Anexo 4</w:t>
      </w:r>
      <w:r w:rsidRPr="00EE1436">
        <w:rPr>
          <w:rFonts w:ascii="Arial" w:hAnsi="Arial" w:cs="Arial"/>
          <w:spacing w:val="1"/>
        </w:rPr>
        <w:t>:</w:t>
      </w:r>
    </w:p>
    <w:p w14:paraId="71AB42B0" w14:textId="77777777" w:rsidR="00F22656" w:rsidRPr="00EE1436" w:rsidRDefault="00F22656" w:rsidP="0092342F">
      <w:pPr>
        <w:spacing w:line="30" w:lineRule="atLeast"/>
        <w:jc w:val="both"/>
        <w:rPr>
          <w:rFonts w:ascii="Arial" w:hAnsi="Arial" w:cs="Arial"/>
          <w:spacing w:val="1"/>
        </w:rPr>
      </w:pPr>
    </w:p>
    <w:p w14:paraId="522A429D" w14:textId="77777777" w:rsidR="00F22656" w:rsidRPr="00214D96" w:rsidRDefault="00F22656" w:rsidP="0092342F">
      <w:pPr>
        <w:pStyle w:val="Prrafodelista"/>
        <w:numPr>
          <w:ilvl w:val="0"/>
          <w:numId w:val="20"/>
        </w:numPr>
        <w:spacing w:line="30" w:lineRule="atLeast"/>
        <w:jc w:val="both"/>
        <w:rPr>
          <w:rFonts w:ascii="Arial" w:hAnsi="Arial" w:cs="Arial"/>
          <w:bCs/>
          <w:spacing w:val="1"/>
        </w:rPr>
      </w:pPr>
      <w:r w:rsidRPr="00214D96">
        <w:rPr>
          <w:rFonts w:ascii="Arial" w:hAnsi="Arial" w:cs="Arial"/>
          <w:bCs/>
          <w:spacing w:val="1"/>
        </w:rPr>
        <w:t>ANEXO 1. Formato carta de presentación de la propuesta.</w:t>
      </w:r>
    </w:p>
    <w:p w14:paraId="3A4A516F" w14:textId="77777777" w:rsidR="00F22656" w:rsidRPr="00214D96" w:rsidRDefault="00F22656" w:rsidP="0092342F">
      <w:pPr>
        <w:pStyle w:val="Prrafodelista"/>
        <w:numPr>
          <w:ilvl w:val="0"/>
          <w:numId w:val="20"/>
        </w:numPr>
        <w:spacing w:line="30" w:lineRule="atLeast"/>
        <w:jc w:val="both"/>
        <w:rPr>
          <w:rFonts w:ascii="Arial" w:hAnsi="Arial" w:cs="Arial"/>
          <w:bCs/>
          <w:spacing w:val="1"/>
        </w:rPr>
      </w:pPr>
      <w:r w:rsidRPr="00214D96">
        <w:rPr>
          <w:rFonts w:ascii="Arial" w:hAnsi="Arial" w:cs="Arial"/>
          <w:bCs/>
          <w:spacing w:val="1"/>
        </w:rPr>
        <w:t>ANEXO 2. Formato propuesta económica.</w:t>
      </w:r>
    </w:p>
    <w:p w14:paraId="5022E557" w14:textId="77777777" w:rsidR="00F22656" w:rsidRPr="00214D96" w:rsidRDefault="00F22656" w:rsidP="0092342F">
      <w:pPr>
        <w:pStyle w:val="Prrafodelista"/>
        <w:numPr>
          <w:ilvl w:val="0"/>
          <w:numId w:val="20"/>
        </w:numPr>
        <w:spacing w:line="30" w:lineRule="atLeast"/>
        <w:jc w:val="both"/>
        <w:rPr>
          <w:rFonts w:ascii="Arial" w:hAnsi="Arial" w:cs="Arial"/>
          <w:bCs/>
          <w:spacing w:val="1"/>
        </w:rPr>
      </w:pPr>
      <w:r w:rsidRPr="00214D96">
        <w:rPr>
          <w:rFonts w:ascii="Arial" w:hAnsi="Arial" w:cs="Arial"/>
          <w:bCs/>
          <w:spacing w:val="1"/>
        </w:rPr>
        <w:t>ANEXO 3. Formato autorización tratamiento de datos personales.</w:t>
      </w:r>
    </w:p>
    <w:p w14:paraId="7986B4AE" w14:textId="5092BBE7" w:rsidR="00214D96" w:rsidRPr="00214D96" w:rsidRDefault="00214D96" w:rsidP="00214D96">
      <w:pPr>
        <w:pStyle w:val="Prrafodelista"/>
        <w:numPr>
          <w:ilvl w:val="0"/>
          <w:numId w:val="20"/>
        </w:numPr>
        <w:spacing w:line="30" w:lineRule="atLeast"/>
        <w:jc w:val="both"/>
        <w:rPr>
          <w:rFonts w:ascii="Arial" w:hAnsi="Arial" w:cs="Arial"/>
          <w:bCs/>
          <w:spacing w:val="1"/>
        </w:rPr>
      </w:pPr>
      <w:r w:rsidRPr="00214D96">
        <w:rPr>
          <w:rFonts w:ascii="Arial" w:hAnsi="Arial" w:cs="Arial"/>
          <w:bCs/>
          <w:spacing w:val="1"/>
        </w:rPr>
        <w:t>ANEXO 4. Especificaciones técnicas.</w:t>
      </w:r>
    </w:p>
    <w:p w14:paraId="650A5D28" w14:textId="77777777" w:rsidR="00214D96" w:rsidRPr="00EE1436" w:rsidRDefault="00214D96" w:rsidP="00214D96">
      <w:pPr>
        <w:pStyle w:val="Prrafodelista"/>
        <w:spacing w:line="30" w:lineRule="atLeast"/>
        <w:ind w:left="720" w:firstLine="0"/>
        <w:jc w:val="both"/>
        <w:rPr>
          <w:rFonts w:ascii="Arial" w:hAnsi="Arial" w:cs="Arial"/>
          <w:b/>
          <w:bCs/>
          <w:spacing w:val="1"/>
        </w:rPr>
      </w:pPr>
    </w:p>
    <w:p w14:paraId="17B86AD4" w14:textId="62EDE9C0" w:rsidR="004819E0" w:rsidRPr="00EE1436" w:rsidRDefault="004819E0" w:rsidP="0092342F">
      <w:pPr>
        <w:spacing w:line="30" w:lineRule="atLeast"/>
        <w:jc w:val="both"/>
        <w:rPr>
          <w:rFonts w:ascii="Arial" w:hAnsi="Arial" w:cs="Arial"/>
          <w:spacing w:val="1"/>
        </w:rPr>
      </w:pPr>
    </w:p>
    <w:p w14:paraId="144774F2" w14:textId="77777777" w:rsidR="004819E0" w:rsidRPr="00EE1436" w:rsidRDefault="004819E0" w:rsidP="0092342F">
      <w:pPr>
        <w:spacing w:line="30" w:lineRule="atLeast"/>
        <w:jc w:val="both"/>
        <w:rPr>
          <w:rFonts w:ascii="Arial" w:hAnsi="Arial" w:cs="Arial"/>
          <w:spacing w:val="1"/>
        </w:rPr>
      </w:pPr>
    </w:p>
    <w:sectPr w:rsidR="004819E0" w:rsidRPr="00EE1436" w:rsidSect="00387830">
      <w:headerReference w:type="default" r:id="rId21"/>
      <w:footerReference w:type="default" r:id="rId22"/>
      <w:pgSz w:w="12240" w:h="15840"/>
      <w:pgMar w:top="2694" w:right="1418" w:bottom="1418" w:left="1418" w:header="1026" w:footer="151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B86CF" w14:textId="77777777" w:rsidR="00690025" w:rsidRDefault="00690025">
      <w:r>
        <w:separator/>
      </w:r>
    </w:p>
  </w:endnote>
  <w:endnote w:type="continuationSeparator" w:id="0">
    <w:p w14:paraId="75F047EB" w14:textId="77777777" w:rsidR="00690025" w:rsidRDefault="00690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38E2D" w14:textId="37CBCAEF" w:rsidR="002662C5" w:rsidRDefault="002662C5">
    <w:pPr>
      <w:pStyle w:val="Textoindependiente"/>
      <w:spacing w:line="14" w:lineRule="auto"/>
      <w:rPr>
        <w:sz w:val="20"/>
      </w:rPr>
    </w:pPr>
    <w:r>
      <w:rPr>
        <w:noProof/>
        <w:lang w:eastAsia="es-ES"/>
      </w:rPr>
      <mc:AlternateContent>
        <mc:Choice Requires="wps">
          <w:drawing>
            <wp:anchor distT="0" distB="0" distL="114300" distR="114300" simplePos="0" relativeHeight="486959616" behindDoc="1" locked="0" layoutInCell="1" allowOverlap="1" wp14:anchorId="63B41C6A" wp14:editId="3C8F93E1">
              <wp:simplePos x="0" y="0"/>
              <wp:positionH relativeFrom="margin">
                <wp:align>center</wp:align>
              </wp:positionH>
              <wp:positionV relativeFrom="page">
                <wp:posOffset>9314597</wp:posOffset>
              </wp:positionV>
              <wp:extent cx="6299835" cy="196215"/>
              <wp:effectExtent l="0" t="0" r="5715" b="133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8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C59F4" w14:textId="73A5656A" w:rsidR="002662C5" w:rsidRPr="000349CB" w:rsidRDefault="002662C5" w:rsidP="00CA12BC">
                          <w:pPr>
                            <w:spacing w:before="12"/>
                            <w:ind w:left="20"/>
                            <w:jc w:val="center"/>
                            <w:rPr>
                              <w:rFonts w:ascii="Arial" w:hAnsi="Arial"/>
                              <w:b/>
                              <w:szCs w:val="20"/>
                            </w:rPr>
                          </w:pPr>
                          <w:r w:rsidRPr="00E53188">
                            <w:rPr>
                              <w:rFonts w:ascii="Arial" w:hAnsi="Arial" w:cs="Arial"/>
                              <w:b/>
                              <w:color w:val="33CCCC"/>
                            </w:rPr>
                            <w:t>FODC-PCO-F-055</w:t>
                          </w:r>
                          <w:r w:rsidRPr="00FB5900">
                            <w:rPr>
                              <w:rFonts w:ascii="Arial" w:hAnsi="Arial" w:cs="Arial"/>
                              <w:b/>
                              <w:color w:val="33CCCC"/>
                            </w:rPr>
                            <w:t xml:space="preserve"> </w:t>
                          </w:r>
                          <w:r>
                            <w:rPr>
                              <w:rFonts w:ascii="Arial" w:hAnsi="Arial" w:cs="Arial"/>
                              <w:b/>
                            </w:rPr>
                            <w:t>I TÉRMINOS DE REFERENCIA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B41C6A" id="_x0000_t202" coordsize="21600,21600" o:spt="202" path="m,l,21600r21600,l21600,xe">
              <v:stroke joinstyle="miter"/>
              <v:path gradientshapeok="t" o:connecttype="rect"/>
            </v:shapetype>
            <v:shape id="Text Box 2" o:spid="_x0000_s1027" type="#_x0000_t202" style="position:absolute;margin-left:0;margin-top:733.45pt;width:496.05pt;height:15.45pt;z-index:-163568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" filled="f" stroked="f">
              <v:textbox inset="0,0,0,0">
                <w:txbxContent>
                  <w:p w14:paraId="687C59F4" w14:textId="73A5656A" w:rsidR="002662C5" w:rsidRPr="000349CB" w:rsidRDefault="002662C5" w:rsidP="00CA12BC">
                    <w:pPr>
                      <w:spacing w:before="12"/>
                      <w:ind w:left="20"/>
                      <w:jc w:val="center"/>
                      <w:rPr>
                        <w:rFonts w:ascii="Arial" w:hAnsi="Arial"/>
                        <w:b/>
                        <w:szCs w:val="20"/>
                      </w:rPr>
                    </w:pPr>
                    <w:r w:rsidRPr="00E53188">
                      <w:rPr>
                        <w:rFonts w:ascii="Arial" w:hAnsi="Arial" w:cs="Arial"/>
                        <w:b/>
                        <w:color w:val="33CCCC"/>
                      </w:rPr>
                      <w:t>FODC-PCO-F-055</w:t>
                    </w:r>
                    <w:r w:rsidRPr="00FB5900">
                      <w:rPr>
                        <w:rFonts w:ascii="Arial" w:hAnsi="Arial" w:cs="Arial"/>
                        <w:b/>
                        <w:color w:val="33CCCC"/>
                      </w:rPr>
                      <w:t xml:space="preserve"> </w:t>
                    </w:r>
                    <w:r>
                      <w:rPr>
                        <w:rFonts w:ascii="Arial" w:hAnsi="Arial" w:cs="Arial"/>
                        <w:b/>
                      </w:rPr>
                      <w:t>I TÉRMINOS DE REFERENCIA</w:t>
                    </w:r>
                  </w:p>
                </w:txbxContent>
              </v:textbox>
              <w10:wrap anchorx="margin" anchory="page"/>
            </v:shape>
          </w:pict>
        </mc:Fallback>
      </mc:AlternateContent>
    </w:r>
    <w:r>
      <w:rPr>
        <w:noProof/>
        <w:lang w:eastAsia="es-ES"/>
      </w:rPr>
      <mc:AlternateContent>
        <mc:Choice Requires="wps">
          <w:drawing>
            <wp:anchor distT="0" distB="0" distL="114300" distR="114300" simplePos="0" relativeHeight="486959104" behindDoc="1" locked="0" layoutInCell="1" allowOverlap="1" wp14:anchorId="4DFC50C9" wp14:editId="0C8EA642">
              <wp:simplePos x="0" y="0"/>
              <wp:positionH relativeFrom="margin">
                <wp:align>center</wp:align>
              </wp:positionH>
              <wp:positionV relativeFrom="page">
                <wp:posOffset>9245600</wp:posOffset>
              </wp:positionV>
              <wp:extent cx="6300000" cy="14400"/>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0000" cy="14400"/>
                      </a:xfrm>
                      <a:prstGeom prst="rect">
                        <a:avLst/>
                      </a:prstGeom>
                      <a:solidFill>
                        <a:srgbClr val="33CCCC"/>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B63D26" id="Rectangle 3" o:spid="_x0000_s1026" style="position:absolute;margin-left:0;margin-top:728pt;width:496.05pt;height:1.15pt;z-index:-1635737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" fillcolor="#3cc" stroked="f">
              <w10:wrap anchorx="margin"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B9D26" w14:textId="77777777" w:rsidR="00690025" w:rsidRDefault="00690025">
      <w:r>
        <w:separator/>
      </w:r>
    </w:p>
  </w:footnote>
  <w:footnote w:type="continuationSeparator" w:id="0">
    <w:p w14:paraId="5C5391C9" w14:textId="77777777" w:rsidR="00690025" w:rsidRDefault="00690025">
      <w:r>
        <w:continuationSeparator/>
      </w:r>
    </w:p>
  </w:footnote>
  <w:footnote w:id="1">
    <w:p w14:paraId="32ED5291" w14:textId="1EFB563D" w:rsidR="002662C5" w:rsidRDefault="002662C5">
      <w:pPr>
        <w:pStyle w:val="Textonotapie"/>
      </w:pPr>
      <w:r>
        <w:rPr>
          <w:rStyle w:val="Refdenotaalpie"/>
        </w:rPr>
        <w:footnoteRef/>
      </w:r>
      <w:r>
        <w:t xml:space="preserve"> Residuos de construcción y demolición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606FD" w14:textId="34C57D8B" w:rsidR="002662C5" w:rsidRDefault="002662C5">
    <w:pPr>
      <w:pStyle w:val="Textoindependiente"/>
      <w:spacing w:line="14" w:lineRule="auto"/>
      <w:rPr>
        <w:sz w:val="20"/>
      </w:rPr>
    </w:pPr>
    <w:r>
      <w:rPr>
        <w:noProof/>
        <w:lang w:eastAsia="es-ES"/>
      </w:rPr>
      <mc:AlternateContent>
        <mc:Choice Requires="wps">
          <w:drawing>
            <wp:anchor distT="0" distB="0" distL="114300" distR="114300" simplePos="0" relativeHeight="486962176" behindDoc="0" locked="0" layoutInCell="1" allowOverlap="1" wp14:anchorId="4F857A6E" wp14:editId="0CE558D2">
              <wp:simplePos x="0" y="0"/>
              <wp:positionH relativeFrom="page">
                <wp:posOffset>597535</wp:posOffset>
              </wp:positionH>
              <wp:positionV relativeFrom="page">
                <wp:posOffset>449580</wp:posOffset>
              </wp:positionV>
              <wp:extent cx="6582410" cy="815975"/>
              <wp:effectExtent l="0" t="0" r="8890" b="317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2410" cy="815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9"/>
                            <w:gridCol w:w="4252"/>
                            <w:gridCol w:w="2989"/>
                          </w:tblGrid>
                          <w:tr w:rsidR="002662C5" w14:paraId="663886EA" w14:textId="77777777" w:rsidTr="00E3055A">
                            <w:trPr>
                              <w:trHeight w:val="408"/>
                            </w:trPr>
                            <w:tc>
                              <w:tcPr>
                                <w:tcW w:w="3109" w:type="dxa"/>
                                <w:vMerge w:val="restart"/>
                                <w:vAlign w:val="center"/>
                              </w:tcPr>
                              <w:p w14:paraId="45D3A23C" w14:textId="57A969EE" w:rsidR="002662C5" w:rsidRDefault="002662C5" w:rsidP="0086625E">
                                <w:pPr>
                                  <w:pStyle w:val="TableParagraph"/>
                                  <w:jc w:val="center"/>
                                  <w:rPr>
                                    <w:rFonts w:ascii="Times New Roman"/>
                                    <w:sz w:val="20"/>
                                  </w:rPr>
                                </w:pPr>
                                <w:r>
                                  <w:rPr>
                                    <w:noProof/>
                                    <w:lang w:eastAsia="es-ES"/>
                                  </w:rPr>
                                  <w:drawing>
                                    <wp:inline distT="0" distB="0" distL="0" distR="0" wp14:anchorId="38BBCA40" wp14:editId="6EAC89D6">
                                      <wp:extent cx="1724025" cy="666750"/>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BEBA8EAE-BF5A-486C-A8C5-ECC9F3942E4B}">
                                                    <a14:imgProps xmlns:a14="http://schemas.microsoft.com/office/drawing/2010/main">
                                                      <a14:imgLayer r:embed="rId2">
                                                        <a14:imgEffect>
                                                          <a14:saturation sat="300000"/>
                                                        </a14:imgEffect>
                                                      </a14:imgLayer>
                                                    </a14:imgProps>
                                                  </a:ext>
                                                  <a:ext uri="{28A0092B-C50C-407E-A947-70E740481C1C}">
                                                    <a14:useLocalDpi xmlns:a14="http://schemas.microsoft.com/office/drawing/2010/main" val="0"/>
                                                  </a:ext>
                                                </a:extLst>
                                              </a:blip>
                                              <a:srcRect t="16887" b="12993"/>
                                              <a:stretch>
                                                <a:fillRect/>
                                              </a:stretch>
                                            </pic:blipFill>
                                            <pic:spPr bwMode="auto">
                                              <a:xfrm>
                                                <a:off x="0" y="0"/>
                                                <a:ext cx="1724025" cy="666750"/>
                                              </a:xfrm>
                                              <a:prstGeom prst="rect">
                                                <a:avLst/>
                                              </a:prstGeom>
                                              <a:noFill/>
                                              <a:ln>
                                                <a:noFill/>
                                              </a:ln>
                                              <a:effectLst/>
                                            </pic:spPr>
                                          </pic:pic>
                                        </a:graphicData>
                                      </a:graphic>
                                    </wp:inline>
                                  </w:drawing>
                                </w:r>
                              </w:p>
                            </w:tc>
                            <w:tc>
                              <w:tcPr>
                                <w:tcW w:w="4252" w:type="dxa"/>
                                <w:vMerge w:val="restart"/>
                                <w:vAlign w:val="center"/>
                              </w:tcPr>
                              <w:p w14:paraId="1F7D8EFE" w14:textId="39733DF4" w:rsidR="002662C5" w:rsidRPr="00F06B4B" w:rsidRDefault="002662C5" w:rsidP="002C1ACC">
                                <w:pPr>
                                  <w:pStyle w:val="TableParagraph"/>
                                  <w:ind w:left="143" w:right="138"/>
                                  <w:jc w:val="center"/>
                                  <w:rPr>
                                    <w:rFonts w:ascii="Arial" w:hAnsi="Arial" w:cs="Arial"/>
                                    <w:b/>
                                  </w:rPr>
                                </w:pPr>
                                <w:r>
                                  <w:rPr>
                                    <w:rFonts w:ascii="Arial" w:hAnsi="Arial" w:cs="Arial"/>
                                    <w:b/>
                                  </w:rPr>
                                  <w:t>TÉRMINOS DE REFERENCIA</w:t>
                                </w:r>
                              </w:p>
                            </w:tc>
                            <w:tc>
                              <w:tcPr>
                                <w:tcW w:w="2989" w:type="dxa"/>
                                <w:vAlign w:val="center"/>
                              </w:tcPr>
                              <w:p w14:paraId="2EE36F7B" w14:textId="1223142D" w:rsidR="002662C5" w:rsidRPr="00F06B4B" w:rsidRDefault="002662C5" w:rsidP="0086625E">
                                <w:pPr>
                                  <w:pStyle w:val="TableParagraph"/>
                                  <w:ind w:left="69"/>
                                  <w:rPr>
                                    <w:rFonts w:ascii="Arial" w:hAnsi="Arial" w:cs="Arial"/>
                                    <w:b/>
                                  </w:rPr>
                                </w:pPr>
                                <w:r w:rsidRPr="00F06B4B">
                                  <w:rPr>
                                    <w:rFonts w:ascii="Arial" w:hAnsi="Arial" w:cs="Arial"/>
                                    <w:b/>
                                  </w:rPr>
                                  <w:t xml:space="preserve">Código: </w:t>
                                </w:r>
                                <w:r w:rsidRPr="00E53188">
                                  <w:rPr>
                                    <w:rFonts w:ascii="Arial" w:hAnsi="Arial" w:cs="Arial"/>
                                    <w:b/>
                                  </w:rPr>
                                  <w:t>FODC-PCO-F-055</w:t>
                                </w:r>
                              </w:p>
                            </w:tc>
                          </w:tr>
                          <w:tr w:rsidR="002662C5" w14:paraId="0016D6A0" w14:textId="77777777" w:rsidTr="00E3055A">
                            <w:trPr>
                              <w:trHeight w:val="408"/>
                            </w:trPr>
                            <w:tc>
                              <w:tcPr>
                                <w:tcW w:w="3109" w:type="dxa"/>
                                <w:vMerge/>
                              </w:tcPr>
                              <w:p w14:paraId="219CB8EB" w14:textId="77777777" w:rsidR="002662C5" w:rsidRDefault="002662C5" w:rsidP="0086625E">
                                <w:pPr>
                                  <w:jc w:val="center"/>
                                  <w:rPr>
                                    <w:sz w:val="2"/>
                                    <w:szCs w:val="2"/>
                                  </w:rPr>
                                </w:pPr>
                              </w:p>
                            </w:tc>
                            <w:tc>
                              <w:tcPr>
                                <w:tcW w:w="4252" w:type="dxa"/>
                                <w:vMerge/>
                              </w:tcPr>
                              <w:p w14:paraId="146ED728" w14:textId="77777777" w:rsidR="002662C5" w:rsidRPr="00F06B4B" w:rsidRDefault="002662C5" w:rsidP="0086625E">
                                <w:pPr>
                                  <w:jc w:val="center"/>
                                  <w:rPr>
                                    <w:rFonts w:ascii="Arial" w:hAnsi="Arial" w:cs="Arial"/>
                                  </w:rPr>
                                </w:pPr>
                              </w:p>
                            </w:tc>
                            <w:tc>
                              <w:tcPr>
                                <w:tcW w:w="2989" w:type="dxa"/>
                                <w:vAlign w:val="center"/>
                              </w:tcPr>
                              <w:p w14:paraId="7B40CD74" w14:textId="5568B1D9" w:rsidR="002662C5" w:rsidRPr="00F06B4B" w:rsidRDefault="002662C5" w:rsidP="0086625E">
                                <w:pPr>
                                  <w:pStyle w:val="TableParagraph"/>
                                  <w:ind w:left="69"/>
                                  <w:rPr>
                                    <w:rFonts w:ascii="Arial" w:hAnsi="Arial" w:cs="Arial"/>
                                    <w:b/>
                                  </w:rPr>
                                </w:pPr>
                                <w:r w:rsidRPr="00F06B4B">
                                  <w:rPr>
                                    <w:rFonts w:ascii="Arial" w:hAnsi="Arial" w:cs="Arial"/>
                                    <w:b/>
                                  </w:rPr>
                                  <w:t>Versión:</w:t>
                                </w:r>
                                <w:r w:rsidRPr="00F06B4B">
                                  <w:rPr>
                                    <w:rFonts w:ascii="Arial" w:hAnsi="Arial" w:cs="Arial"/>
                                    <w:b/>
                                    <w:spacing w:val="-1"/>
                                  </w:rPr>
                                  <w:t xml:space="preserve"> </w:t>
                                </w:r>
                                <w:r>
                                  <w:rPr>
                                    <w:rFonts w:ascii="Arial" w:hAnsi="Arial" w:cs="Arial"/>
                                    <w:b/>
                                  </w:rPr>
                                  <w:t>01</w:t>
                                </w:r>
                              </w:p>
                            </w:tc>
                          </w:tr>
                          <w:tr w:rsidR="002662C5" w14:paraId="1CB4A9BB" w14:textId="77777777" w:rsidTr="00E3055A">
                            <w:trPr>
                              <w:trHeight w:val="408"/>
                            </w:trPr>
                            <w:tc>
                              <w:tcPr>
                                <w:tcW w:w="3109" w:type="dxa"/>
                                <w:vMerge/>
                              </w:tcPr>
                              <w:p w14:paraId="073478CB" w14:textId="77777777" w:rsidR="002662C5" w:rsidRDefault="002662C5" w:rsidP="0086625E">
                                <w:pPr>
                                  <w:jc w:val="center"/>
                                  <w:rPr>
                                    <w:sz w:val="2"/>
                                    <w:szCs w:val="2"/>
                                  </w:rPr>
                                </w:pPr>
                              </w:p>
                            </w:tc>
                            <w:tc>
                              <w:tcPr>
                                <w:tcW w:w="4252" w:type="dxa"/>
                                <w:vMerge/>
                              </w:tcPr>
                              <w:p w14:paraId="030AADDC" w14:textId="77777777" w:rsidR="002662C5" w:rsidRPr="00F06B4B" w:rsidRDefault="002662C5" w:rsidP="0086625E">
                                <w:pPr>
                                  <w:jc w:val="center"/>
                                  <w:rPr>
                                    <w:rFonts w:ascii="Arial" w:hAnsi="Arial" w:cs="Arial"/>
                                  </w:rPr>
                                </w:pPr>
                              </w:p>
                            </w:tc>
                            <w:tc>
                              <w:tcPr>
                                <w:tcW w:w="2989" w:type="dxa"/>
                                <w:vAlign w:val="center"/>
                              </w:tcPr>
                              <w:p w14:paraId="4BBC9533" w14:textId="18994446" w:rsidR="002662C5" w:rsidRPr="00F06B4B" w:rsidRDefault="002662C5" w:rsidP="00BE17D3">
                                <w:pPr>
                                  <w:pStyle w:val="TableParagraph"/>
                                  <w:rPr>
                                    <w:rFonts w:ascii="Arial" w:hAnsi="Arial" w:cs="Arial"/>
                                    <w:b/>
                                  </w:rPr>
                                </w:pPr>
                                <w:r w:rsidRPr="00F06B4B">
                                  <w:rPr>
                                    <w:rFonts w:ascii="Arial" w:hAnsi="Arial" w:cs="Arial"/>
                                    <w:b/>
                                  </w:rPr>
                                  <w:t xml:space="preserve"> </w:t>
                                </w:r>
                                <w:r w:rsidRPr="00F06B4B">
                                  <w:rPr>
                                    <w:rFonts w:ascii="Arial" w:hAnsi="Arial" w:cs="Arial"/>
                                    <w:b/>
                                    <w:spacing w:val="2"/>
                                  </w:rPr>
                                  <w:t xml:space="preserve">Página </w:t>
                                </w:r>
                                <w:r w:rsidRPr="00F06B4B">
                                  <w:rPr>
                                    <w:rFonts w:ascii="Arial" w:hAnsi="Arial" w:cs="Arial"/>
                                    <w:b/>
                                    <w:bCs/>
                                    <w:spacing w:val="2"/>
                                  </w:rPr>
                                  <w:fldChar w:fldCharType="begin"/>
                                </w:r>
                                <w:r w:rsidRPr="00F06B4B">
                                  <w:rPr>
                                    <w:rFonts w:ascii="Arial" w:hAnsi="Arial" w:cs="Arial"/>
                                    <w:b/>
                                    <w:bCs/>
                                    <w:spacing w:val="2"/>
                                  </w:rPr>
                                  <w:instrText>PAGE  \* Arabic  \* MERGEFORMAT</w:instrText>
                                </w:r>
                                <w:r w:rsidRPr="00F06B4B">
                                  <w:rPr>
                                    <w:rFonts w:ascii="Arial" w:hAnsi="Arial" w:cs="Arial"/>
                                    <w:b/>
                                    <w:bCs/>
                                    <w:spacing w:val="2"/>
                                  </w:rPr>
                                  <w:fldChar w:fldCharType="separate"/>
                                </w:r>
                                <w:r w:rsidR="00BB7FEF">
                                  <w:rPr>
                                    <w:rFonts w:ascii="Arial" w:hAnsi="Arial" w:cs="Arial"/>
                                    <w:b/>
                                    <w:bCs/>
                                    <w:noProof/>
                                    <w:spacing w:val="2"/>
                                  </w:rPr>
                                  <w:t>20</w:t>
                                </w:r>
                                <w:r w:rsidRPr="00F06B4B">
                                  <w:rPr>
                                    <w:rFonts w:ascii="Arial" w:hAnsi="Arial" w:cs="Arial"/>
                                    <w:b/>
                                    <w:bCs/>
                                    <w:spacing w:val="2"/>
                                  </w:rPr>
                                  <w:fldChar w:fldCharType="end"/>
                                </w:r>
                                <w:r w:rsidRPr="00F06B4B">
                                  <w:rPr>
                                    <w:rFonts w:ascii="Arial" w:hAnsi="Arial" w:cs="Arial"/>
                                    <w:b/>
                                    <w:spacing w:val="2"/>
                                  </w:rPr>
                                  <w:t xml:space="preserve"> de </w:t>
                                </w:r>
                                <w:r w:rsidRPr="00F06B4B">
                                  <w:rPr>
                                    <w:rFonts w:ascii="Arial" w:hAnsi="Arial" w:cs="Arial"/>
                                    <w:b/>
                                    <w:bCs/>
                                    <w:spacing w:val="2"/>
                                  </w:rPr>
                                  <w:fldChar w:fldCharType="begin"/>
                                </w:r>
                                <w:r w:rsidRPr="00F06B4B">
                                  <w:rPr>
                                    <w:rFonts w:ascii="Arial" w:hAnsi="Arial" w:cs="Arial"/>
                                    <w:b/>
                                    <w:bCs/>
                                    <w:spacing w:val="2"/>
                                  </w:rPr>
                                  <w:instrText>NUMPAGES  \* Arabic  \* MERGEFORMAT</w:instrText>
                                </w:r>
                                <w:r w:rsidRPr="00F06B4B">
                                  <w:rPr>
                                    <w:rFonts w:ascii="Arial" w:hAnsi="Arial" w:cs="Arial"/>
                                    <w:b/>
                                    <w:bCs/>
                                    <w:spacing w:val="2"/>
                                  </w:rPr>
                                  <w:fldChar w:fldCharType="separate"/>
                                </w:r>
                                <w:r w:rsidR="00BB7FEF">
                                  <w:rPr>
                                    <w:rFonts w:ascii="Arial" w:hAnsi="Arial" w:cs="Arial"/>
                                    <w:b/>
                                    <w:bCs/>
                                    <w:noProof/>
                                    <w:spacing w:val="2"/>
                                  </w:rPr>
                                  <w:t>23</w:t>
                                </w:r>
                                <w:r w:rsidRPr="00F06B4B">
                                  <w:rPr>
                                    <w:rFonts w:ascii="Arial" w:hAnsi="Arial" w:cs="Arial"/>
                                    <w:b/>
                                    <w:bCs/>
                                    <w:spacing w:val="2"/>
                                  </w:rPr>
                                  <w:fldChar w:fldCharType="end"/>
                                </w:r>
                              </w:p>
                            </w:tc>
                          </w:tr>
                        </w:tbl>
                        <w:p w14:paraId="59E027ED" w14:textId="77777777" w:rsidR="002662C5" w:rsidRDefault="002662C5" w:rsidP="0086625E">
                          <w:pPr>
                            <w:pStyle w:val="Textoindependiente"/>
                            <w:jc w:val="cente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857A6E" id="_x0000_t202" coordsize="21600,21600" o:spt="202" path="m,l,21600r21600,l21600,xe">
              <v:stroke joinstyle="miter"/>
              <v:path gradientshapeok="t" o:connecttype="rect"/>
            </v:shapetype>
            <v:shape id="Text Box 5" o:spid="_x0000_s1026" type="#_x0000_t202" style="position:absolute;margin-left:47.05pt;margin-top:35.4pt;width:518.3pt;height:64.25pt;z-index:48696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" filled="f" stroked="f">
              <v:textbox inset="0,0,0,0">
                <w:txbxContent>
                  <w:tbl>
                    <w:tblPr>
                      <w:tblStyle w:val="TableNorm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9"/>
                      <w:gridCol w:w="4252"/>
                      <w:gridCol w:w="2989"/>
                    </w:tblGrid>
                    <w:tr w:rsidR="002662C5" w14:paraId="663886EA" w14:textId="77777777" w:rsidTr="00E3055A">
                      <w:trPr>
                        <w:trHeight w:val="408"/>
                      </w:trPr>
                      <w:tc>
                        <w:tcPr>
                          <w:tcW w:w="3109" w:type="dxa"/>
                          <w:vMerge w:val="restart"/>
                          <w:vAlign w:val="center"/>
                        </w:tcPr>
                        <w:p w14:paraId="45D3A23C" w14:textId="57A969EE" w:rsidR="002662C5" w:rsidRDefault="002662C5" w:rsidP="0086625E">
                          <w:pPr>
                            <w:pStyle w:val="TableParagraph"/>
                            <w:jc w:val="center"/>
                            <w:rPr>
                              <w:rFonts w:ascii="Times New Roman"/>
                              <w:sz w:val="20"/>
                            </w:rPr>
                          </w:pPr>
                          <w:r>
                            <w:rPr>
                              <w:noProof/>
                              <w:lang w:eastAsia="es-ES"/>
                            </w:rPr>
                            <w:drawing>
                              <wp:inline distT="0" distB="0" distL="0" distR="0" wp14:anchorId="38BBCA40" wp14:editId="6EAC89D6">
                                <wp:extent cx="1724025" cy="666750"/>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BEBA8EAE-BF5A-486C-A8C5-ECC9F3942E4B}">
                                              <a14:imgProps xmlns:a14="http://schemas.microsoft.com/office/drawing/2010/main">
                                                <a14:imgLayer r:embed="rId2">
                                                  <a14:imgEffect>
                                                    <a14:saturation sat="300000"/>
                                                  </a14:imgEffect>
                                                </a14:imgLayer>
                                              </a14:imgProps>
                                            </a:ext>
                                            <a:ext uri="{28A0092B-C50C-407E-A947-70E740481C1C}">
                                              <a14:useLocalDpi xmlns:a14="http://schemas.microsoft.com/office/drawing/2010/main" val="0"/>
                                            </a:ext>
                                          </a:extLst>
                                        </a:blip>
                                        <a:srcRect t="16887" b="12993"/>
                                        <a:stretch>
                                          <a:fillRect/>
                                        </a:stretch>
                                      </pic:blipFill>
                                      <pic:spPr bwMode="auto">
                                        <a:xfrm>
                                          <a:off x="0" y="0"/>
                                          <a:ext cx="1724025" cy="666750"/>
                                        </a:xfrm>
                                        <a:prstGeom prst="rect">
                                          <a:avLst/>
                                        </a:prstGeom>
                                        <a:noFill/>
                                        <a:ln>
                                          <a:noFill/>
                                        </a:ln>
                                        <a:effectLst/>
                                      </pic:spPr>
                                    </pic:pic>
                                  </a:graphicData>
                                </a:graphic>
                              </wp:inline>
                            </w:drawing>
                          </w:r>
                        </w:p>
                      </w:tc>
                      <w:tc>
                        <w:tcPr>
                          <w:tcW w:w="4252" w:type="dxa"/>
                          <w:vMerge w:val="restart"/>
                          <w:vAlign w:val="center"/>
                        </w:tcPr>
                        <w:p w14:paraId="1F7D8EFE" w14:textId="39733DF4" w:rsidR="002662C5" w:rsidRPr="00F06B4B" w:rsidRDefault="002662C5" w:rsidP="002C1ACC">
                          <w:pPr>
                            <w:pStyle w:val="TableParagraph"/>
                            <w:ind w:left="143" w:right="138"/>
                            <w:jc w:val="center"/>
                            <w:rPr>
                              <w:rFonts w:ascii="Arial" w:hAnsi="Arial" w:cs="Arial"/>
                              <w:b/>
                            </w:rPr>
                          </w:pPr>
                          <w:r>
                            <w:rPr>
                              <w:rFonts w:ascii="Arial" w:hAnsi="Arial" w:cs="Arial"/>
                              <w:b/>
                            </w:rPr>
                            <w:t>TÉRMINOS DE REFERENCIA</w:t>
                          </w:r>
                        </w:p>
                      </w:tc>
                      <w:tc>
                        <w:tcPr>
                          <w:tcW w:w="2989" w:type="dxa"/>
                          <w:vAlign w:val="center"/>
                        </w:tcPr>
                        <w:p w14:paraId="2EE36F7B" w14:textId="1223142D" w:rsidR="002662C5" w:rsidRPr="00F06B4B" w:rsidRDefault="002662C5" w:rsidP="0086625E">
                          <w:pPr>
                            <w:pStyle w:val="TableParagraph"/>
                            <w:ind w:left="69"/>
                            <w:rPr>
                              <w:rFonts w:ascii="Arial" w:hAnsi="Arial" w:cs="Arial"/>
                              <w:b/>
                            </w:rPr>
                          </w:pPr>
                          <w:r w:rsidRPr="00F06B4B">
                            <w:rPr>
                              <w:rFonts w:ascii="Arial" w:hAnsi="Arial" w:cs="Arial"/>
                              <w:b/>
                            </w:rPr>
                            <w:t xml:space="preserve">Código: </w:t>
                          </w:r>
                          <w:r w:rsidRPr="00E53188">
                            <w:rPr>
                              <w:rFonts w:ascii="Arial" w:hAnsi="Arial" w:cs="Arial"/>
                              <w:b/>
                            </w:rPr>
                            <w:t>FODC-PCO-F-055</w:t>
                          </w:r>
                        </w:p>
                      </w:tc>
                    </w:tr>
                    <w:tr w:rsidR="002662C5" w14:paraId="0016D6A0" w14:textId="77777777" w:rsidTr="00E3055A">
                      <w:trPr>
                        <w:trHeight w:val="408"/>
                      </w:trPr>
                      <w:tc>
                        <w:tcPr>
                          <w:tcW w:w="3109" w:type="dxa"/>
                          <w:vMerge/>
                        </w:tcPr>
                        <w:p w14:paraId="219CB8EB" w14:textId="77777777" w:rsidR="002662C5" w:rsidRDefault="002662C5" w:rsidP="0086625E">
                          <w:pPr>
                            <w:jc w:val="center"/>
                            <w:rPr>
                              <w:sz w:val="2"/>
                              <w:szCs w:val="2"/>
                            </w:rPr>
                          </w:pPr>
                        </w:p>
                      </w:tc>
                      <w:tc>
                        <w:tcPr>
                          <w:tcW w:w="4252" w:type="dxa"/>
                          <w:vMerge/>
                        </w:tcPr>
                        <w:p w14:paraId="146ED728" w14:textId="77777777" w:rsidR="002662C5" w:rsidRPr="00F06B4B" w:rsidRDefault="002662C5" w:rsidP="0086625E">
                          <w:pPr>
                            <w:jc w:val="center"/>
                            <w:rPr>
                              <w:rFonts w:ascii="Arial" w:hAnsi="Arial" w:cs="Arial"/>
                            </w:rPr>
                          </w:pPr>
                        </w:p>
                      </w:tc>
                      <w:tc>
                        <w:tcPr>
                          <w:tcW w:w="2989" w:type="dxa"/>
                          <w:vAlign w:val="center"/>
                        </w:tcPr>
                        <w:p w14:paraId="7B40CD74" w14:textId="5568B1D9" w:rsidR="002662C5" w:rsidRPr="00F06B4B" w:rsidRDefault="002662C5" w:rsidP="0086625E">
                          <w:pPr>
                            <w:pStyle w:val="TableParagraph"/>
                            <w:ind w:left="69"/>
                            <w:rPr>
                              <w:rFonts w:ascii="Arial" w:hAnsi="Arial" w:cs="Arial"/>
                              <w:b/>
                            </w:rPr>
                          </w:pPr>
                          <w:r w:rsidRPr="00F06B4B">
                            <w:rPr>
                              <w:rFonts w:ascii="Arial" w:hAnsi="Arial" w:cs="Arial"/>
                              <w:b/>
                            </w:rPr>
                            <w:t>Versión:</w:t>
                          </w:r>
                          <w:r w:rsidRPr="00F06B4B">
                            <w:rPr>
                              <w:rFonts w:ascii="Arial" w:hAnsi="Arial" w:cs="Arial"/>
                              <w:b/>
                              <w:spacing w:val="-1"/>
                            </w:rPr>
                            <w:t xml:space="preserve"> </w:t>
                          </w:r>
                          <w:r>
                            <w:rPr>
                              <w:rFonts w:ascii="Arial" w:hAnsi="Arial" w:cs="Arial"/>
                              <w:b/>
                            </w:rPr>
                            <w:t>01</w:t>
                          </w:r>
                        </w:p>
                      </w:tc>
                    </w:tr>
                    <w:tr w:rsidR="002662C5" w14:paraId="1CB4A9BB" w14:textId="77777777" w:rsidTr="00E3055A">
                      <w:trPr>
                        <w:trHeight w:val="408"/>
                      </w:trPr>
                      <w:tc>
                        <w:tcPr>
                          <w:tcW w:w="3109" w:type="dxa"/>
                          <w:vMerge/>
                        </w:tcPr>
                        <w:p w14:paraId="073478CB" w14:textId="77777777" w:rsidR="002662C5" w:rsidRDefault="002662C5" w:rsidP="0086625E">
                          <w:pPr>
                            <w:jc w:val="center"/>
                            <w:rPr>
                              <w:sz w:val="2"/>
                              <w:szCs w:val="2"/>
                            </w:rPr>
                          </w:pPr>
                        </w:p>
                      </w:tc>
                      <w:tc>
                        <w:tcPr>
                          <w:tcW w:w="4252" w:type="dxa"/>
                          <w:vMerge/>
                        </w:tcPr>
                        <w:p w14:paraId="030AADDC" w14:textId="77777777" w:rsidR="002662C5" w:rsidRPr="00F06B4B" w:rsidRDefault="002662C5" w:rsidP="0086625E">
                          <w:pPr>
                            <w:jc w:val="center"/>
                            <w:rPr>
                              <w:rFonts w:ascii="Arial" w:hAnsi="Arial" w:cs="Arial"/>
                            </w:rPr>
                          </w:pPr>
                        </w:p>
                      </w:tc>
                      <w:tc>
                        <w:tcPr>
                          <w:tcW w:w="2989" w:type="dxa"/>
                          <w:vAlign w:val="center"/>
                        </w:tcPr>
                        <w:p w14:paraId="4BBC9533" w14:textId="18994446" w:rsidR="002662C5" w:rsidRPr="00F06B4B" w:rsidRDefault="002662C5" w:rsidP="00BE17D3">
                          <w:pPr>
                            <w:pStyle w:val="TableParagraph"/>
                            <w:rPr>
                              <w:rFonts w:ascii="Arial" w:hAnsi="Arial" w:cs="Arial"/>
                              <w:b/>
                            </w:rPr>
                          </w:pPr>
                          <w:r w:rsidRPr="00F06B4B">
                            <w:rPr>
                              <w:rFonts w:ascii="Arial" w:hAnsi="Arial" w:cs="Arial"/>
                              <w:b/>
                            </w:rPr>
                            <w:t xml:space="preserve"> </w:t>
                          </w:r>
                          <w:r w:rsidRPr="00F06B4B">
                            <w:rPr>
                              <w:rFonts w:ascii="Arial" w:hAnsi="Arial" w:cs="Arial"/>
                              <w:b/>
                              <w:spacing w:val="2"/>
                            </w:rPr>
                            <w:t xml:space="preserve">Página </w:t>
                          </w:r>
                          <w:r w:rsidRPr="00F06B4B">
                            <w:rPr>
                              <w:rFonts w:ascii="Arial" w:hAnsi="Arial" w:cs="Arial"/>
                              <w:b/>
                              <w:bCs/>
                              <w:spacing w:val="2"/>
                            </w:rPr>
                            <w:fldChar w:fldCharType="begin"/>
                          </w:r>
                          <w:r w:rsidRPr="00F06B4B">
                            <w:rPr>
                              <w:rFonts w:ascii="Arial" w:hAnsi="Arial" w:cs="Arial"/>
                              <w:b/>
                              <w:bCs/>
                              <w:spacing w:val="2"/>
                            </w:rPr>
                            <w:instrText>PAGE  \* Arabic  \* MERGEFORMAT</w:instrText>
                          </w:r>
                          <w:r w:rsidRPr="00F06B4B">
                            <w:rPr>
                              <w:rFonts w:ascii="Arial" w:hAnsi="Arial" w:cs="Arial"/>
                              <w:b/>
                              <w:bCs/>
                              <w:spacing w:val="2"/>
                            </w:rPr>
                            <w:fldChar w:fldCharType="separate"/>
                          </w:r>
                          <w:r w:rsidR="00BB7FEF">
                            <w:rPr>
                              <w:rFonts w:ascii="Arial" w:hAnsi="Arial" w:cs="Arial"/>
                              <w:b/>
                              <w:bCs/>
                              <w:noProof/>
                              <w:spacing w:val="2"/>
                            </w:rPr>
                            <w:t>20</w:t>
                          </w:r>
                          <w:r w:rsidRPr="00F06B4B">
                            <w:rPr>
                              <w:rFonts w:ascii="Arial" w:hAnsi="Arial" w:cs="Arial"/>
                              <w:b/>
                              <w:bCs/>
                              <w:spacing w:val="2"/>
                            </w:rPr>
                            <w:fldChar w:fldCharType="end"/>
                          </w:r>
                          <w:r w:rsidRPr="00F06B4B">
                            <w:rPr>
                              <w:rFonts w:ascii="Arial" w:hAnsi="Arial" w:cs="Arial"/>
                              <w:b/>
                              <w:spacing w:val="2"/>
                            </w:rPr>
                            <w:t xml:space="preserve"> de </w:t>
                          </w:r>
                          <w:r w:rsidRPr="00F06B4B">
                            <w:rPr>
                              <w:rFonts w:ascii="Arial" w:hAnsi="Arial" w:cs="Arial"/>
                              <w:b/>
                              <w:bCs/>
                              <w:spacing w:val="2"/>
                            </w:rPr>
                            <w:fldChar w:fldCharType="begin"/>
                          </w:r>
                          <w:r w:rsidRPr="00F06B4B">
                            <w:rPr>
                              <w:rFonts w:ascii="Arial" w:hAnsi="Arial" w:cs="Arial"/>
                              <w:b/>
                              <w:bCs/>
                              <w:spacing w:val="2"/>
                            </w:rPr>
                            <w:instrText>NUMPAGES  \* Arabic  \* MERGEFORMAT</w:instrText>
                          </w:r>
                          <w:r w:rsidRPr="00F06B4B">
                            <w:rPr>
                              <w:rFonts w:ascii="Arial" w:hAnsi="Arial" w:cs="Arial"/>
                              <w:b/>
                              <w:bCs/>
                              <w:spacing w:val="2"/>
                            </w:rPr>
                            <w:fldChar w:fldCharType="separate"/>
                          </w:r>
                          <w:r w:rsidR="00BB7FEF">
                            <w:rPr>
                              <w:rFonts w:ascii="Arial" w:hAnsi="Arial" w:cs="Arial"/>
                              <w:b/>
                              <w:bCs/>
                              <w:noProof/>
                              <w:spacing w:val="2"/>
                            </w:rPr>
                            <w:t>23</w:t>
                          </w:r>
                          <w:r w:rsidRPr="00F06B4B">
                            <w:rPr>
                              <w:rFonts w:ascii="Arial" w:hAnsi="Arial" w:cs="Arial"/>
                              <w:b/>
                              <w:bCs/>
                              <w:spacing w:val="2"/>
                            </w:rPr>
                            <w:fldChar w:fldCharType="end"/>
                          </w:r>
                        </w:p>
                      </w:tc>
                    </w:tr>
                  </w:tbl>
                  <w:p w14:paraId="59E027ED" w14:textId="77777777" w:rsidR="002662C5" w:rsidRDefault="002662C5" w:rsidP="0086625E">
                    <w:pPr>
                      <w:pStyle w:val="Textoindependiente"/>
                      <w:jc w:val="cente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75491"/>
    <w:multiLevelType w:val="hybridMultilevel"/>
    <w:tmpl w:val="FBA0D912"/>
    <w:lvl w:ilvl="0" w:tplc="FFFFFFFF">
      <w:start w:val="1"/>
      <w:numFmt w:val="decimal"/>
      <w:lvlText w:val="%1."/>
      <w:lvlJc w:val="left"/>
      <w:pPr>
        <w:ind w:left="360" w:hanging="360"/>
      </w:pPr>
      <w:rPr>
        <w:b/>
        <w:bCs/>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13B2610"/>
    <w:multiLevelType w:val="hybridMultilevel"/>
    <w:tmpl w:val="645EC96C"/>
    <w:lvl w:ilvl="0" w:tplc="137037F6">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 w15:restartNumberingAfterBreak="0">
    <w:nsid w:val="128D5F66"/>
    <w:multiLevelType w:val="hybridMultilevel"/>
    <w:tmpl w:val="3C4C8520"/>
    <w:lvl w:ilvl="0" w:tplc="240A000D">
      <w:start w:val="1"/>
      <w:numFmt w:val="bullet"/>
      <w:lvlText w:val=""/>
      <w:lvlJc w:val="left"/>
      <w:pPr>
        <w:ind w:left="1069" w:hanging="360"/>
      </w:pPr>
      <w:rPr>
        <w:rFonts w:ascii="Wingdings" w:hAnsi="Wingdings"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3" w15:restartNumberingAfterBreak="0">
    <w:nsid w:val="155B7C49"/>
    <w:multiLevelType w:val="hybridMultilevel"/>
    <w:tmpl w:val="4778510A"/>
    <w:lvl w:ilvl="0" w:tplc="BA04D1B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8BD520C"/>
    <w:multiLevelType w:val="hybridMultilevel"/>
    <w:tmpl w:val="AA66941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1B4A1E4A"/>
    <w:multiLevelType w:val="hybridMultilevel"/>
    <w:tmpl w:val="88909CE0"/>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1C260837"/>
    <w:multiLevelType w:val="multilevel"/>
    <w:tmpl w:val="D98C5DDA"/>
    <w:lvl w:ilvl="0">
      <w:start w:val="1"/>
      <w:numFmt w:val="decimal"/>
      <w:pStyle w:val="Ttulo1"/>
      <w:lvlText w:val="%1."/>
      <w:lvlJc w:val="left"/>
      <w:pPr>
        <w:ind w:left="432" w:hanging="432"/>
      </w:pPr>
      <w:rPr>
        <w:b/>
        <w:bCs/>
      </w:rPr>
    </w:lvl>
    <w:lvl w:ilvl="1">
      <w:start w:val="1"/>
      <w:numFmt w:val="decimal"/>
      <w:pStyle w:val="Ttulo2"/>
      <w:lvlText w:val="%1.%2"/>
      <w:lvlJc w:val="left"/>
      <w:pPr>
        <w:ind w:left="576" w:hanging="576"/>
      </w:pPr>
      <w:rPr>
        <w:b/>
        <w:bCs w:val="0"/>
        <w:sz w:val="22"/>
        <w:szCs w:val="22"/>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7" w15:restartNumberingAfterBreak="0">
    <w:nsid w:val="22194401"/>
    <w:multiLevelType w:val="hybridMultilevel"/>
    <w:tmpl w:val="898EAB1C"/>
    <w:lvl w:ilvl="0" w:tplc="F2203CB8">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46D2E53"/>
    <w:multiLevelType w:val="multilevel"/>
    <w:tmpl w:val="E002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FB7180"/>
    <w:multiLevelType w:val="hybridMultilevel"/>
    <w:tmpl w:val="D08652AC"/>
    <w:lvl w:ilvl="0" w:tplc="240A0005">
      <w:start w:val="1"/>
      <w:numFmt w:val="bullet"/>
      <w:lvlText w:val=""/>
      <w:lvlJc w:val="left"/>
      <w:pPr>
        <w:ind w:left="720" w:hanging="360"/>
      </w:pPr>
      <w:rPr>
        <w:rFonts w:ascii="Wingdings" w:hAnsi="Wingdings" w:hint="default"/>
      </w:rPr>
    </w:lvl>
    <w:lvl w:ilvl="1" w:tplc="09E260DC">
      <w:start w:val="8"/>
      <w:numFmt w:val="bullet"/>
      <w:lvlText w:val="-"/>
      <w:lvlJc w:val="left"/>
      <w:pPr>
        <w:ind w:left="1440" w:hanging="360"/>
      </w:pPr>
      <w:rPr>
        <w:rFonts w:ascii="Arial" w:eastAsia="Arial MT"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CF3387"/>
    <w:multiLevelType w:val="hybridMultilevel"/>
    <w:tmpl w:val="DC3EB1B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F11FE3"/>
    <w:multiLevelType w:val="hybridMultilevel"/>
    <w:tmpl w:val="FBA0D912"/>
    <w:lvl w:ilvl="0" w:tplc="FFFFFFFF">
      <w:start w:val="1"/>
      <w:numFmt w:val="decimal"/>
      <w:lvlText w:val="%1."/>
      <w:lvlJc w:val="left"/>
      <w:pPr>
        <w:ind w:left="360" w:hanging="360"/>
      </w:pPr>
      <w:rPr>
        <w:b/>
        <w:bCs/>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0321E13"/>
    <w:multiLevelType w:val="hybridMultilevel"/>
    <w:tmpl w:val="043A80D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1263101"/>
    <w:multiLevelType w:val="hybridMultilevel"/>
    <w:tmpl w:val="82708B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1EE2BA8"/>
    <w:multiLevelType w:val="hybridMultilevel"/>
    <w:tmpl w:val="039CF502"/>
    <w:lvl w:ilvl="0" w:tplc="240A000D">
      <w:start w:val="1"/>
      <w:numFmt w:val="bullet"/>
      <w:lvlText w:val=""/>
      <w:lvlJc w:val="left"/>
      <w:pPr>
        <w:ind w:left="1069"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6A92ED8"/>
    <w:multiLevelType w:val="hybridMultilevel"/>
    <w:tmpl w:val="A1A48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D38CE"/>
    <w:multiLevelType w:val="hybridMultilevel"/>
    <w:tmpl w:val="DB4209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8502420"/>
    <w:multiLevelType w:val="hybridMultilevel"/>
    <w:tmpl w:val="DC3EB1B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9B17BAC"/>
    <w:multiLevelType w:val="hybridMultilevel"/>
    <w:tmpl w:val="7F3E05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1773C61"/>
    <w:multiLevelType w:val="hybridMultilevel"/>
    <w:tmpl w:val="A46A051C"/>
    <w:lvl w:ilvl="0" w:tplc="240A0005">
      <w:start w:val="1"/>
      <w:numFmt w:val="bullet"/>
      <w:lvlText w:val=""/>
      <w:lvlJc w:val="left"/>
      <w:pPr>
        <w:ind w:left="720" w:hanging="360"/>
      </w:pPr>
      <w:rPr>
        <w:rFonts w:ascii="Wingdings" w:hAnsi="Wingdings" w:hint="default"/>
        <w:b/>
        <w:bCs/>
      </w:rPr>
    </w:lvl>
    <w:lvl w:ilvl="1" w:tplc="EE76AE8C">
      <w:start w:val="1"/>
      <w:numFmt w:val="decimal"/>
      <w:lvlText w:val="%2."/>
      <w:lvlJc w:val="left"/>
      <w:pPr>
        <w:ind w:left="1455" w:hanging="375"/>
      </w:pPr>
      <w:rPr>
        <w:rFonts w:hint="default"/>
      </w:rPr>
    </w:lvl>
    <w:lvl w:ilvl="2" w:tplc="776C0AF4">
      <w:start w:val="1"/>
      <w:numFmt w:val="low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4A648B5"/>
    <w:multiLevelType w:val="hybridMultilevel"/>
    <w:tmpl w:val="389E5D56"/>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1" w15:restartNumberingAfterBreak="0">
    <w:nsid w:val="529141B6"/>
    <w:multiLevelType w:val="hybridMultilevel"/>
    <w:tmpl w:val="F7F87596"/>
    <w:lvl w:ilvl="0" w:tplc="7AD2603C">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5ED2A6A"/>
    <w:multiLevelType w:val="hybridMultilevel"/>
    <w:tmpl w:val="42A294F4"/>
    <w:lvl w:ilvl="0" w:tplc="240A0005">
      <w:start w:val="1"/>
      <w:numFmt w:val="bullet"/>
      <w:lvlText w:val=""/>
      <w:lvlJc w:val="left"/>
      <w:pPr>
        <w:ind w:left="720" w:hanging="360"/>
      </w:pPr>
      <w:rPr>
        <w:rFonts w:ascii="Wingdings" w:hAnsi="Wingding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B8D0517"/>
    <w:multiLevelType w:val="multilevel"/>
    <w:tmpl w:val="3118F3F0"/>
    <w:lvl w:ilvl="0">
      <w:start w:val="1"/>
      <w:numFmt w:val="decimal"/>
      <w:lvlText w:val="%1."/>
      <w:lvlJc w:val="left"/>
      <w:pPr>
        <w:ind w:left="360" w:hanging="360"/>
      </w:pPr>
      <w:rPr>
        <w:b/>
        <w:bCs/>
      </w:rPr>
    </w:lvl>
    <w:lvl w:ilvl="1">
      <w:start w:val="1"/>
      <w:numFmt w:val="decimal"/>
      <w:isLgl/>
      <w:lvlText w:val="%1.%2"/>
      <w:lvlJc w:val="left"/>
      <w:pPr>
        <w:ind w:left="4095" w:hanging="4095"/>
      </w:pPr>
      <w:rPr>
        <w:rFonts w:hint="default"/>
      </w:rPr>
    </w:lvl>
    <w:lvl w:ilvl="2">
      <w:start w:val="1"/>
      <w:numFmt w:val="decimal"/>
      <w:isLgl/>
      <w:lvlText w:val="%1.%2.%3"/>
      <w:lvlJc w:val="left"/>
      <w:pPr>
        <w:ind w:left="4095" w:hanging="4095"/>
      </w:pPr>
      <w:rPr>
        <w:rFonts w:hint="default"/>
      </w:rPr>
    </w:lvl>
    <w:lvl w:ilvl="3">
      <w:start w:val="2"/>
      <w:numFmt w:val="decimal"/>
      <w:isLgl/>
      <w:lvlText w:val="%1.%2.%3.%4"/>
      <w:lvlJc w:val="left"/>
      <w:pPr>
        <w:ind w:left="4095" w:hanging="4095"/>
      </w:pPr>
      <w:rPr>
        <w:rFonts w:hint="default"/>
      </w:rPr>
    </w:lvl>
    <w:lvl w:ilvl="4">
      <w:start w:val="4"/>
      <w:numFmt w:val="decimal"/>
      <w:isLgl/>
      <w:lvlText w:val="%1.%2.%3.%4.%5"/>
      <w:lvlJc w:val="left"/>
      <w:pPr>
        <w:ind w:left="4095" w:hanging="4095"/>
      </w:pPr>
      <w:rPr>
        <w:rFonts w:hint="default"/>
      </w:rPr>
    </w:lvl>
    <w:lvl w:ilvl="5">
      <w:start w:val="1"/>
      <w:numFmt w:val="decimal"/>
      <w:isLgl/>
      <w:lvlText w:val="%1.%2.%3.%4.%5.%6"/>
      <w:lvlJc w:val="left"/>
      <w:pPr>
        <w:ind w:left="4095" w:hanging="4095"/>
      </w:pPr>
      <w:rPr>
        <w:rFonts w:hint="default"/>
      </w:rPr>
    </w:lvl>
    <w:lvl w:ilvl="6">
      <w:start w:val="1"/>
      <w:numFmt w:val="decimal"/>
      <w:isLgl/>
      <w:lvlText w:val="%1.%2.%3.%4.%5.%6.%7"/>
      <w:lvlJc w:val="left"/>
      <w:pPr>
        <w:ind w:left="4095" w:hanging="4095"/>
      </w:pPr>
      <w:rPr>
        <w:rFonts w:hint="default"/>
      </w:rPr>
    </w:lvl>
    <w:lvl w:ilvl="7">
      <w:start w:val="1"/>
      <w:numFmt w:val="decimal"/>
      <w:isLgl/>
      <w:lvlText w:val="%1.%2.%3.%4.%5.%6.%7.%8"/>
      <w:lvlJc w:val="left"/>
      <w:pPr>
        <w:ind w:left="4095" w:hanging="4095"/>
      </w:pPr>
      <w:rPr>
        <w:rFonts w:hint="default"/>
      </w:rPr>
    </w:lvl>
    <w:lvl w:ilvl="8">
      <w:start w:val="1"/>
      <w:numFmt w:val="decimal"/>
      <w:isLgl/>
      <w:lvlText w:val="%1.%2.%3.%4.%5.%6.%7.%8.%9"/>
      <w:lvlJc w:val="left"/>
      <w:pPr>
        <w:ind w:left="4095" w:hanging="4095"/>
      </w:pPr>
      <w:rPr>
        <w:rFonts w:hint="default"/>
      </w:rPr>
    </w:lvl>
  </w:abstractNum>
  <w:abstractNum w:abstractNumId="24" w15:restartNumberingAfterBreak="0">
    <w:nsid w:val="5E55312F"/>
    <w:multiLevelType w:val="hybridMultilevel"/>
    <w:tmpl w:val="18E0AE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26F7887"/>
    <w:multiLevelType w:val="hybridMultilevel"/>
    <w:tmpl w:val="4F82B0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6AB79FC"/>
    <w:multiLevelType w:val="hybridMultilevel"/>
    <w:tmpl w:val="A2E242C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95B02F2"/>
    <w:multiLevelType w:val="hybridMultilevel"/>
    <w:tmpl w:val="C5B2E0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A8D7BEE"/>
    <w:multiLevelType w:val="hybridMultilevel"/>
    <w:tmpl w:val="3EEAE5B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B6E1D1F"/>
    <w:multiLevelType w:val="multilevel"/>
    <w:tmpl w:val="DFDEF474"/>
    <w:lvl w:ilvl="0">
      <w:start w:val="1"/>
      <w:numFmt w:val="decimal"/>
      <w:lvlText w:val="%1."/>
      <w:lvlJc w:val="left"/>
      <w:pPr>
        <w:ind w:left="864" w:hanging="432"/>
      </w:pPr>
      <w:rPr>
        <w:b/>
        <w:bCs/>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0" w15:restartNumberingAfterBreak="0">
    <w:nsid w:val="6E75595B"/>
    <w:multiLevelType w:val="hybridMultilevel"/>
    <w:tmpl w:val="FF3C2D0A"/>
    <w:lvl w:ilvl="0" w:tplc="7E8086FC">
      <w:start w:val="60"/>
      <w:numFmt w:val="bullet"/>
      <w:lvlText w:val="-"/>
      <w:lvlJc w:val="left"/>
      <w:pPr>
        <w:ind w:left="720" w:hanging="360"/>
      </w:pPr>
      <w:rPr>
        <w:rFonts w:ascii="Arial" w:eastAsia="Arial MT"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0F95185"/>
    <w:multiLevelType w:val="hybridMultilevel"/>
    <w:tmpl w:val="FBF6A0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399735B"/>
    <w:multiLevelType w:val="hybridMultilevel"/>
    <w:tmpl w:val="769A5D94"/>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4250920"/>
    <w:multiLevelType w:val="hybridMultilevel"/>
    <w:tmpl w:val="45961C98"/>
    <w:lvl w:ilvl="0" w:tplc="24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B2479D0"/>
    <w:multiLevelType w:val="multilevel"/>
    <w:tmpl w:val="06C889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971125"/>
    <w:multiLevelType w:val="hybridMultilevel"/>
    <w:tmpl w:val="CE9CBF88"/>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7BC33D3A"/>
    <w:multiLevelType w:val="multilevel"/>
    <w:tmpl w:val="DFDEF474"/>
    <w:lvl w:ilvl="0">
      <w:start w:val="1"/>
      <w:numFmt w:val="decimal"/>
      <w:lvlText w:val="%1."/>
      <w:lvlJc w:val="left"/>
      <w:pPr>
        <w:ind w:left="864" w:hanging="432"/>
      </w:pPr>
      <w:rPr>
        <w:b/>
        <w:bCs/>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7" w15:restartNumberingAfterBreak="0">
    <w:nsid w:val="7D864342"/>
    <w:multiLevelType w:val="hybridMultilevel"/>
    <w:tmpl w:val="EF2A9CA8"/>
    <w:lvl w:ilvl="0" w:tplc="0C0A0001">
      <w:start w:val="1"/>
      <w:numFmt w:val="bullet"/>
      <w:lvlText w:val=""/>
      <w:lvlJc w:val="left"/>
      <w:pPr>
        <w:ind w:left="783" w:hanging="360"/>
      </w:pPr>
      <w:rPr>
        <w:rFonts w:ascii="Symbol" w:hAnsi="Symbol" w:hint="default"/>
      </w:rPr>
    </w:lvl>
    <w:lvl w:ilvl="1" w:tplc="0C0A0003" w:tentative="1">
      <w:start w:val="1"/>
      <w:numFmt w:val="bullet"/>
      <w:lvlText w:val="o"/>
      <w:lvlJc w:val="left"/>
      <w:pPr>
        <w:ind w:left="1503" w:hanging="360"/>
      </w:pPr>
      <w:rPr>
        <w:rFonts w:ascii="Courier New" w:hAnsi="Courier New" w:cs="Courier New" w:hint="default"/>
      </w:rPr>
    </w:lvl>
    <w:lvl w:ilvl="2" w:tplc="0C0A0005" w:tentative="1">
      <w:start w:val="1"/>
      <w:numFmt w:val="bullet"/>
      <w:lvlText w:val=""/>
      <w:lvlJc w:val="left"/>
      <w:pPr>
        <w:ind w:left="2223" w:hanging="360"/>
      </w:pPr>
      <w:rPr>
        <w:rFonts w:ascii="Wingdings" w:hAnsi="Wingdings" w:hint="default"/>
      </w:rPr>
    </w:lvl>
    <w:lvl w:ilvl="3" w:tplc="0C0A0001" w:tentative="1">
      <w:start w:val="1"/>
      <w:numFmt w:val="bullet"/>
      <w:lvlText w:val=""/>
      <w:lvlJc w:val="left"/>
      <w:pPr>
        <w:ind w:left="2943" w:hanging="360"/>
      </w:pPr>
      <w:rPr>
        <w:rFonts w:ascii="Symbol" w:hAnsi="Symbol" w:hint="default"/>
      </w:rPr>
    </w:lvl>
    <w:lvl w:ilvl="4" w:tplc="0C0A0003" w:tentative="1">
      <w:start w:val="1"/>
      <w:numFmt w:val="bullet"/>
      <w:lvlText w:val="o"/>
      <w:lvlJc w:val="left"/>
      <w:pPr>
        <w:ind w:left="3663" w:hanging="360"/>
      </w:pPr>
      <w:rPr>
        <w:rFonts w:ascii="Courier New" w:hAnsi="Courier New" w:cs="Courier New" w:hint="default"/>
      </w:rPr>
    </w:lvl>
    <w:lvl w:ilvl="5" w:tplc="0C0A0005" w:tentative="1">
      <w:start w:val="1"/>
      <w:numFmt w:val="bullet"/>
      <w:lvlText w:val=""/>
      <w:lvlJc w:val="left"/>
      <w:pPr>
        <w:ind w:left="4383" w:hanging="360"/>
      </w:pPr>
      <w:rPr>
        <w:rFonts w:ascii="Wingdings" w:hAnsi="Wingdings" w:hint="default"/>
      </w:rPr>
    </w:lvl>
    <w:lvl w:ilvl="6" w:tplc="0C0A0001" w:tentative="1">
      <w:start w:val="1"/>
      <w:numFmt w:val="bullet"/>
      <w:lvlText w:val=""/>
      <w:lvlJc w:val="left"/>
      <w:pPr>
        <w:ind w:left="5103" w:hanging="360"/>
      </w:pPr>
      <w:rPr>
        <w:rFonts w:ascii="Symbol" w:hAnsi="Symbol" w:hint="default"/>
      </w:rPr>
    </w:lvl>
    <w:lvl w:ilvl="7" w:tplc="0C0A0003" w:tentative="1">
      <w:start w:val="1"/>
      <w:numFmt w:val="bullet"/>
      <w:lvlText w:val="o"/>
      <w:lvlJc w:val="left"/>
      <w:pPr>
        <w:ind w:left="5823" w:hanging="360"/>
      </w:pPr>
      <w:rPr>
        <w:rFonts w:ascii="Courier New" w:hAnsi="Courier New" w:cs="Courier New" w:hint="default"/>
      </w:rPr>
    </w:lvl>
    <w:lvl w:ilvl="8" w:tplc="0C0A0005" w:tentative="1">
      <w:start w:val="1"/>
      <w:numFmt w:val="bullet"/>
      <w:lvlText w:val=""/>
      <w:lvlJc w:val="left"/>
      <w:pPr>
        <w:ind w:left="6543" w:hanging="360"/>
      </w:pPr>
      <w:rPr>
        <w:rFonts w:ascii="Wingdings" w:hAnsi="Wingdings" w:hint="default"/>
      </w:rPr>
    </w:lvl>
  </w:abstractNum>
  <w:abstractNum w:abstractNumId="38" w15:restartNumberingAfterBreak="0">
    <w:nsid w:val="7D864CC9"/>
    <w:multiLevelType w:val="hybridMultilevel"/>
    <w:tmpl w:val="0BEA5B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DE63AC6"/>
    <w:multiLevelType w:val="hybridMultilevel"/>
    <w:tmpl w:val="231A0722"/>
    <w:lvl w:ilvl="0" w:tplc="18A282FA">
      <w:start w:val="1"/>
      <w:numFmt w:val="decimal"/>
      <w:lvlText w:val="%1."/>
      <w:lvlJc w:val="left"/>
      <w:pPr>
        <w:ind w:left="360" w:hanging="360"/>
      </w:pPr>
      <w:rPr>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E931A15"/>
    <w:multiLevelType w:val="hybridMultilevel"/>
    <w:tmpl w:val="11DA424A"/>
    <w:lvl w:ilvl="0" w:tplc="6FA20F36">
      <w:start w:val="1"/>
      <w:numFmt w:val="decimal"/>
      <w:lvlText w:val="%1."/>
      <w:lvlJc w:val="left"/>
      <w:pPr>
        <w:ind w:left="847" w:hanging="361"/>
      </w:pPr>
      <w:rPr>
        <w:rFonts w:ascii="Arial" w:eastAsia="Arial" w:hAnsi="Arial" w:cs="Arial" w:hint="default"/>
        <w:color w:val="auto"/>
        <w:spacing w:val="-1"/>
        <w:w w:val="100"/>
        <w:sz w:val="22"/>
        <w:szCs w:val="22"/>
      </w:rPr>
    </w:lvl>
    <w:lvl w:ilvl="1" w:tplc="44C6BD1E">
      <w:numFmt w:val="bullet"/>
      <w:lvlText w:val=""/>
      <w:lvlJc w:val="left"/>
      <w:pPr>
        <w:ind w:left="487" w:hanging="144"/>
      </w:pPr>
      <w:rPr>
        <w:rFonts w:ascii="Wingdings" w:eastAsia="Wingdings" w:hAnsi="Wingdings" w:cs="Wingdings" w:hint="default"/>
        <w:w w:val="100"/>
        <w:sz w:val="22"/>
        <w:szCs w:val="22"/>
      </w:rPr>
    </w:lvl>
    <w:lvl w:ilvl="2" w:tplc="E35E0CC0">
      <w:numFmt w:val="bullet"/>
      <w:lvlText w:val="•"/>
      <w:lvlJc w:val="left"/>
      <w:pPr>
        <w:ind w:left="1934" w:hanging="144"/>
      </w:pPr>
      <w:rPr>
        <w:rFonts w:hint="default"/>
      </w:rPr>
    </w:lvl>
    <w:lvl w:ilvl="3" w:tplc="874A8878">
      <w:numFmt w:val="bullet"/>
      <w:lvlText w:val="•"/>
      <w:lvlJc w:val="left"/>
      <w:pPr>
        <w:ind w:left="3016" w:hanging="144"/>
      </w:pPr>
      <w:rPr>
        <w:rFonts w:hint="default"/>
      </w:rPr>
    </w:lvl>
    <w:lvl w:ilvl="4" w:tplc="E898C6A8">
      <w:numFmt w:val="bullet"/>
      <w:lvlText w:val="•"/>
      <w:lvlJc w:val="left"/>
      <w:pPr>
        <w:ind w:left="4098" w:hanging="144"/>
      </w:pPr>
      <w:rPr>
        <w:rFonts w:hint="default"/>
      </w:rPr>
    </w:lvl>
    <w:lvl w:ilvl="5" w:tplc="BABC6844">
      <w:numFmt w:val="bullet"/>
      <w:lvlText w:val="•"/>
      <w:lvlJc w:val="left"/>
      <w:pPr>
        <w:ind w:left="5180" w:hanging="144"/>
      </w:pPr>
      <w:rPr>
        <w:rFonts w:hint="default"/>
      </w:rPr>
    </w:lvl>
    <w:lvl w:ilvl="6" w:tplc="66A0776C">
      <w:numFmt w:val="bullet"/>
      <w:lvlText w:val="•"/>
      <w:lvlJc w:val="left"/>
      <w:pPr>
        <w:ind w:left="6263" w:hanging="144"/>
      </w:pPr>
      <w:rPr>
        <w:rFonts w:hint="default"/>
      </w:rPr>
    </w:lvl>
    <w:lvl w:ilvl="7" w:tplc="E0BE8448">
      <w:numFmt w:val="bullet"/>
      <w:lvlText w:val="•"/>
      <w:lvlJc w:val="left"/>
      <w:pPr>
        <w:ind w:left="7345" w:hanging="144"/>
      </w:pPr>
      <w:rPr>
        <w:rFonts w:hint="default"/>
      </w:rPr>
    </w:lvl>
    <w:lvl w:ilvl="8" w:tplc="5D8094CA">
      <w:numFmt w:val="bullet"/>
      <w:lvlText w:val="•"/>
      <w:lvlJc w:val="left"/>
      <w:pPr>
        <w:ind w:left="8427" w:hanging="144"/>
      </w:pPr>
      <w:rPr>
        <w:rFonts w:hint="default"/>
      </w:rPr>
    </w:lvl>
  </w:abstractNum>
  <w:num w:numId="1">
    <w:abstractNumId w:val="12"/>
  </w:num>
  <w:num w:numId="2">
    <w:abstractNumId w:val="6"/>
  </w:num>
  <w:num w:numId="3">
    <w:abstractNumId w:val="6"/>
  </w:num>
  <w:num w:numId="4">
    <w:abstractNumId w:val="29"/>
  </w:num>
  <w:num w:numId="5">
    <w:abstractNumId w:val="33"/>
  </w:num>
  <w:num w:numId="6">
    <w:abstractNumId w:val="36"/>
  </w:num>
  <w:num w:numId="7">
    <w:abstractNumId w:val="19"/>
  </w:num>
  <w:num w:numId="8">
    <w:abstractNumId w:val="32"/>
  </w:num>
  <w:num w:numId="9">
    <w:abstractNumId w:val="23"/>
  </w:num>
  <w:num w:numId="10">
    <w:abstractNumId w:val="35"/>
  </w:num>
  <w:num w:numId="11">
    <w:abstractNumId w:val="26"/>
  </w:num>
  <w:num w:numId="12">
    <w:abstractNumId w:val="9"/>
  </w:num>
  <w:num w:numId="13">
    <w:abstractNumId w:val="39"/>
  </w:num>
  <w:num w:numId="14">
    <w:abstractNumId w:val="0"/>
  </w:num>
  <w:num w:numId="15">
    <w:abstractNumId w:val="10"/>
  </w:num>
  <w:num w:numId="16">
    <w:abstractNumId w:val="22"/>
  </w:num>
  <w:num w:numId="17">
    <w:abstractNumId w:val="20"/>
  </w:num>
  <w:num w:numId="18">
    <w:abstractNumId w:val="17"/>
  </w:num>
  <w:num w:numId="19">
    <w:abstractNumId w:val="7"/>
  </w:num>
  <w:num w:numId="20">
    <w:abstractNumId w:val="21"/>
  </w:num>
  <w:num w:numId="21">
    <w:abstractNumId w:val="6"/>
  </w:num>
  <w:num w:numId="22">
    <w:abstractNumId w:val="24"/>
  </w:num>
  <w:num w:numId="23">
    <w:abstractNumId w:val="3"/>
  </w:num>
  <w:num w:numId="24">
    <w:abstractNumId w:val="16"/>
  </w:num>
  <w:num w:numId="25">
    <w:abstractNumId w:val="30"/>
  </w:num>
  <w:num w:numId="26">
    <w:abstractNumId w:val="40"/>
  </w:num>
  <w:num w:numId="27">
    <w:abstractNumId w:val="25"/>
  </w:num>
  <w:num w:numId="28">
    <w:abstractNumId w:val="31"/>
  </w:num>
  <w:num w:numId="29">
    <w:abstractNumId w:val="5"/>
  </w:num>
  <w:num w:numId="30">
    <w:abstractNumId w:val="2"/>
  </w:num>
  <w:num w:numId="31">
    <w:abstractNumId w:val="28"/>
  </w:num>
  <w:num w:numId="32">
    <w:abstractNumId w:val="14"/>
  </w:num>
  <w:num w:numId="33">
    <w:abstractNumId w:val="8"/>
  </w:num>
  <w:num w:numId="34">
    <w:abstractNumId w:val="34"/>
  </w:num>
  <w:num w:numId="35">
    <w:abstractNumId w:val="37"/>
  </w:num>
  <w:num w:numId="36">
    <w:abstractNumId w:val="13"/>
  </w:num>
  <w:num w:numId="37">
    <w:abstractNumId w:val="15"/>
  </w:num>
  <w:num w:numId="38">
    <w:abstractNumId w:val="1"/>
  </w:num>
  <w:num w:numId="39">
    <w:abstractNumId w:val="27"/>
  </w:num>
  <w:num w:numId="40">
    <w:abstractNumId w:val="6"/>
  </w:num>
  <w:num w:numId="41">
    <w:abstractNumId w:val="4"/>
  </w:num>
  <w:num w:numId="42">
    <w:abstractNumId w:val="18"/>
  </w:num>
  <w:num w:numId="43">
    <w:abstractNumId w:val="38"/>
  </w:num>
  <w:num w:numId="44">
    <w:abstractNumId w:val="11"/>
  </w:num>
  <w:num w:numId="45">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028"/>
    <w:rsid w:val="0000397A"/>
    <w:rsid w:val="00003B16"/>
    <w:rsid w:val="000059F7"/>
    <w:rsid w:val="00013903"/>
    <w:rsid w:val="00015A5E"/>
    <w:rsid w:val="00020115"/>
    <w:rsid w:val="0002070F"/>
    <w:rsid w:val="00020741"/>
    <w:rsid w:val="00032C4A"/>
    <w:rsid w:val="000349CB"/>
    <w:rsid w:val="0003582A"/>
    <w:rsid w:val="00041333"/>
    <w:rsid w:val="00047C14"/>
    <w:rsid w:val="0005093E"/>
    <w:rsid w:val="00052476"/>
    <w:rsid w:val="000524A4"/>
    <w:rsid w:val="00053393"/>
    <w:rsid w:val="000538B2"/>
    <w:rsid w:val="00054EE6"/>
    <w:rsid w:val="00055EA2"/>
    <w:rsid w:val="00056C82"/>
    <w:rsid w:val="0006048A"/>
    <w:rsid w:val="00065567"/>
    <w:rsid w:val="00066419"/>
    <w:rsid w:val="00067A23"/>
    <w:rsid w:val="00081CF2"/>
    <w:rsid w:val="00084402"/>
    <w:rsid w:val="00091028"/>
    <w:rsid w:val="00091D32"/>
    <w:rsid w:val="0009273A"/>
    <w:rsid w:val="00096892"/>
    <w:rsid w:val="000A0E30"/>
    <w:rsid w:val="000A5361"/>
    <w:rsid w:val="000A7484"/>
    <w:rsid w:val="000B586A"/>
    <w:rsid w:val="000C053F"/>
    <w:rsid w:val="000C489D"/>
    <w:rsid w:val="000C68E5"/>
    <w:rsid w:val="000D1037"/>
    <w:rsid w:val="000D2092"/>
    <w:rsid w:val="000D396A"/>
    <w:rsid w:val="000D5B0A"/>
    <w:rsid w:val="000D6185"/>
    <w:rsid w:val="000D797D"/>
    <w:rsid w:val="000E45AB"/>
    <w:rsid w:val="000E6FC7"/>
    <w:rsid w:val="000F3AD7"/>
    <w:rsid w:val="000F4B16"/>
    <w:rsid w:val="000F67F4"/>
    <w:rsid w:val="000F790B"/>
    <w:rsid w:val="00100A66"/>
    <w:rsid w:val="001101E8"/>
    <w:rsid w:val="00113540"/>
    <w:rsid w:val="00116515"/>
    <w:rsid w:val="00120D6A"/>
    <w:rsid w:val="00123CAE"/>
    <w:rsid w:val="0013183A"/>
    <w:rsid w:val="001348CD"/>
    <w:rsid w:val="0014067B"/>
    <w:rsid w:val="00140861"/>
    <w:rsid w:val="00140A16"/>
    <w:rsid w:val="001420BE"/>
    <w:rsid w:val="00146394"/>
    <w:rsid w:val="00146571"/>
    <w:rsid w:val="0015031C"/>
    <w:rsid w:val="00153412"/>
    <w:rsid w:val="001548B0"/>
    <w:rsid w:val="001555EA"/>
    <w:rsid w:val="00155E7F"/>
    <w:rsid w:val="00163167"/>
    <w:rsid w:val="00166F8E"/>
    <w:rsid w:val="00170262"/>
    <w:rsid w:val="00173A98"/>
    <w:rsid w:val="00175CA0"/>
    <w:rsid w:val="00177F31"/>
    <w:rsid w:val="00180BF3"/>
    <w:rsid w:val="0018426C"/>
    <w:rsid w:val="001946AC"/>
    <w:rsid w:val="00195D94"/>
    <w:rsid w:val="001A03DA"/>
    <w:rsid w:val="001A1F1A"/>
    <w:rsid w:val="001A210E"/>
    <w:rsid w:val="001A2A53"/>
    <w:rsid w:val="001A3BEE"/>
    <w:rsid w:val="001A54E7"/>
    <w:rsid w:val="001A5529"/>
    <w:rsid w:val="001B604E"/>
    <w:rsid w:val="001C1C67"/>
    <w:rsid w:val="001C3911"/>
    <w:rsid w:val="001C629C"/>
    <w:rsid w:val="001E385E"/>
    <w:rsid w:val="001E38E2"/>
    <w:rsid w:val="001F683C"/>
    <w:rsid w:val="00200EAD"/>
    <w:rsid w:val="00204752"/>
    <w:rsid w:val="00205F76"/>
    <w:rsid w:val="0020664A"/>
    <w:rsid w:val="00207E87"/>
    <w:rsid w:val="00212FE9"/>
    <w:rsid w:val="00213924"/>
    <w:rsid w:val="00214D96"/>
    <w:rsid w:val="00217A25"/>
    <w:rsid w:val="00220335"/>
    <w:rsid w:val="00221AD1"/>
    <w:rsid w:val="0022592F"/>
    <w:rsid w:val="00232698"/>
    <w:rsid w:val="00232ED9"/>
    <w:rsid w:val="002438A0"/>
    <w:rsid w:val="00244BD3"/>
    <w:rsid w:val="00244E60"/>
    <w:rsid w:val="002525CD"/>
    <w:rsid w:val="00253638"/>
    <w:rsid w:val="00255FDC"/>
    <w:rsid w:val="00257C46"/>
    <w:rsid w:val="00261F3C"/>
    <w:rsid w:val="0026261E"/>
    <w:rsid w:val="002662C5"/>
    <w:rsid w:val="00267A69"/>
    <w:rsid w:val="00267D29"/>
    <w:rsid w:val="00271858"/>
    <w:rsid w:val="00277394"/>
    <w:rsid w:val="002813BC"/>
    <w:rsid w:val="002816C1"/>
    <w:rsid w:val="00282955"/>
    <w:rsid w:val="00286626"/>
    <w:rsid w:val="00291955"/>
    <w:rsid w:val="00292765"/>
    <w:rsid w:val="0029362A"/>
    <w:rsid w:val="00294882"/>
    <w:rsid w:val="002953AE"/>
    <w:rsid w:val="00296E0A"/>
    <w:rsid w:val="002A53DF"/>
    <w:rsid w:val="002B155F"/>
    <w:rsid w:val="002B43CE"/>
    <w:rsid w:val="002B54F5"/>
    <w:rsid w:val="002C020F"/>
    <w:rsid w:val="002C0AEB"/>
    <w:rsid w:val="002C1755"/>
    <w:rsid w:val="002C1ACC"/>
    <w:rsid w:val="002C54E1"/>
    <w:rsid w:val="002C6219"/>
    <w:rsid w:val="002D1045"/>
    <w:rsid w:val="002D3AB6"/>
    <w:rsid w:val="002E510A"/>
    <w:rsid w:val="002E6AA2"/>
    <w:rsid w:val="002E7C4B"/>
    <w:rsid w:val="002F1D5B"/>
    <w:rsid w:val="002F2E1E"/>
    <w:rsid w:val="002F312A"/>
    <w:rsid w:val="002F6A12"/>
    <w:rsid w:val="002F771F"/>
    <w:rsid w:val="00302045"/>
    <w:rsid w:val="003043CF"/>
    <w:rsid w:val="00304C3F"/>
    <w:rsid w:val="00304FCF"/>
    <w:rsid w:val="003054E1"/>
    <w:rsid w:val="0030583F"/>
    <w:rsid w:val="00306554"/>
    <w:rsid w:val="003124F9"/>
    <w:rsid w:val="003135AD"/>
    <w:rsid w:val="00316856"/>
    <w:rsid w:val="00321345"/>
    <w:rsid w:val="00326150"/>
    <w:rsid w:val="00333233"/>
    <w:rsid w:val="003363E8"/>
    <w:rsid w:val="0034128C"/>
    <w:rsid w:val="0034617D"/>
    <w:rsid w:val="0034667D"/>
    <w:rsid w:val="00347356"/>
    <w:rsid w:val="00347A4F"/>
    <w:rsid w:val="00350362"/>
    <w:rsid w:val="003517B1"/>
    <w:rsid w:val="00352E9E"/>
    <w:rsid w:val="00354D87"/>
    <w:rsid w:val="003574FD"/>
    <w:rsid w:val="003575AF"/>
    <w:rsid w:val="00360905"/>
    <w:rsid w:val="0036111A"/>
    <w:rsid w:val="003641F8"/>
    <w:rsid w:val="00365346"/>
    <w:rsid w:val="0036657F"/>
    <w:rsid w:val="00370303"/>
    <w:rsid w:val="00372E9D"/>
    <w:rsid w:val="00373FC8"/>
    <w:rsid w:val="003755FA"/>
    <w:rsid w:val="00377116"/>
    <w:rsid w:val="00384776"/>
    <w:rsid w:val="00386CFD"/>
    <w:rsid w:val="00387830"/>
    <w:rsid w:val="00391B9E"/>
    <w:rsid w:val="00392C5B"/>
    <w:rsid w:val="00395DC7"/>
    <w:rsid w:val="003A1E13"/>
    <w:rsid w:val="003A44AE"/>
    <w:rsid w:val="003A47D9"/>
    <w:rsid w:val="003A4EB5"/>
    <w:rsid w:val="003B4044"/>
    <w:rsid w:val="003B413E"/>
    <w:rsid w:val="003B7E30"/>
    <w:rsid w:val="003C00D5"/>
    <w:rsid w:val="003D0EE8"/>
    <w:rsid w:val="003D170E"/>
    <w:rsid w:val="003D4088"/>
    <w:rsid w:val="003D6195"/>
    <w:rsid w:val="003E09B2"/>
    <w:rsid w:val="003E44A8"/>
    <w:rsid w:val="003E5CBE"/>
    <w:rsid w:val="003E61BB"/>
    <w:rsid w:val="003F358C"/>
    <w:rsid w:val="003F561B"/>
    <w:rsid w:val="004018FC"/>
    <w:rsid w:val="00402D4A"/>
    <w:rsid w:val="0040434A"/>
    <w:rsid w:val="00406633"/>
    <w:rsid w:val="00420763"/>
    <w:rsid w:val="00421434"/>
    <w:rsid w:val="00426D00"/>
    <w:rsid w:val="004306B2"/>
    <w:rsid w:val="004351E7"/>
    <w:rsid w:val="004463A9"/>
    <w:rsid w:val="00452633"/>
    <w:rsid w:val="00452BDC"/>
    <w:rsid w:val="00453BCC"/>
    <w:rsid w:val="00453EE6"/>
    <w:rsid w:val="00460F83"/>
    <w:rsid w:val="00463D68"/>
    <w:rsid w:val="00464DDE"/>
    <w:rsid w:val="00465710"/>
    <w:rsid w:val="00465ECD"/>
    <w:rsid w:val="00470C2F"/>
    <w:rsid w:val="00473136"/>
    <w:rsid w:val="00475CB9"/>
    <w:rsid w:val="00476C2C"/>
    <w:rsid w:val="004819E0"/>
    <w:rsid w:val="004847AE"/>
    <w:rsid w:val="00485F63"/>
    <w:rsid w:val="00486A42"/>
    <w:rsid w:val="00490951"/>
    <w:rsid w:val="004979C5"/>
    <w:rsid w:val="004A1AEE"/>
    <w:rsid w:val="004A4154"/>
    <w:rsid w:val="004A7055"/>
    <w:rsid w:val="004B0CAE"/>
    <w:rsid w:val="004B2967"/>
    <w:rsid w:val="004B2A1F"/>
    <w:rsid w:val="004B444F"/>
    <w:rsid w:val="004C537A"/>
    <w:rsid w:val="004D0598"/>
    <w:rsid w:val="004D2070"/>
    <w:rsid w:val="004D23E2"/>
    <w:rsid w:val="004D482B"/>
    <w:rsid w:val="004E150C"/>
    <w:rsid w:val="004E4118"/>
    <w:rsid w:val="004E55C0"/>
    <w:rsid w:val="004F1BF0"/>
    <w:rsid w:val="004F4AC3"/>
    <w:rsid w:val="004F6788"/>
    <w:rsid w:val="004F7D34"/>
    <w:rsid w:val="00504500"/>
    <w:rsid w:val="0050477C"/>
    <w:rsid w:val="0050497B"/>
    <w:rsid w:val="00504CE9"/>
    <w:rsid w:val="00512381"/>
    <w:rsid w:val="00512A7A"/>
    <w:rsid w:val="0051402C"/>
    <w:rsid w:val="00516AD5"/>
    <w:rsid w:val="00523642"/>
    <w:rsid w:val="005244DE"/>
    <w:rsid w:val="00527C43"/>
    <w:rsid w:val="00540DB5"/>
    <w:rsid w:val="00542F35"/>
    <w:rsid w:val="00543385"/>
    <w:rsid w:val="005452C7"/>
    <w:rsid w:val="005464EF"/>
    <w:rsid w:val="00552895"/>
    <w:rsid w:val="00567B9E"/>
    <w:rsid w:val="005717C3"/>
    <w:rsid w:val="005774E8"/>
    <w:rsid w:val="00577E55"/>
    <w:rsid w:val="005818B2"/>
    <w:rsid w:val="00582E68"/>
    <w:rsid w:val="00584BDB"/>
    <w:rsid w:val="00587BC7"/>
    <w:rsid w:val="005906E9"/>
    <w:rsid w:val="00590806"/>
    <w:rsid w:val="005955D9"/>
    <w:rsid w:val="005965BA"/>
    <w:rsid w:val="005A1988"/>
    <w:rsid w:val="005A2962"/>
    <w:rsid w:val="005A64D9"/>
    <w:rsid w:val="005B10B4"/>
    <w:rsid w:val="005C2575"/>
    <w:rsid w:val="005C5C16"/>
    <w:rsid w:val="005D106C"/>
    <w:rsid w:val="005D4639"/>
    <w:rsid w:val="005D5B64"/>
    <w:rsid w:val="005E3BCC"/>
    <w:rsid w:val="005F1AAE"/>
    <w:rsid w:val="005F2991"/>
    <w:rsid w:val="005F2B39"/>
    <w:rsid w:val="005F73AF"/>
    <w:rsid w:val="005F75B7"/>
    <w:rsid w:val="005F7BDF"/>
    <w:rsid w:val="00600702"/>
    <w:rsid w:val="006011F1"/>
    <w:rsid w:val="00603777"/>
    <w:rsid w:val="006079B4"/>
    <w:rsid w:val="00607D8B"/>
    <w:rsid w:val="0061260C"/>
    <w:rsid w:val="006152E8"/>
    <w:rsid w:val="00620535"/>
    <w:rsid w:val="006238AE"/>
    <w:rsid w:val="00624D2D"/>
    <w:rsid w:val="00627B46"/>
    <w:rsid w:val="00631498"/>
    <w:rsid w:val="00634A0C"/>
    <w:rsid w:val="00646F60"/>
    <w:rsid w:val="00647967"/>
    <w:rsid w:val="00647C8D"/>
    <w:rsid w:val="006525E9"/>
    <w:rsid w:val="006532B0"/>
    <w:rsid w:val="00653FEA"/>
    <w:rsid w:val="00654A1C"/>
    <w:rsid w:val="006574BF"/>
    <w:rsid w:val="00660254"/>
    <w:rsid w:val="00660C2F"/>
    <w:rsid w:val="0066341D"/>
    <w:rsid w:val="00663B6A"/>
    <w:rsid w:val="00664A31"/>
    <w:rsid w:val="006676EA"/>
    <w:rsid w:val="00670EA4"/>
    <w:rsid w:val="0067225A"/>
    <w:rsid w:val="006762A7"/>
    <w:rsid w:val="00676988"/>
    <w:rsid w:val="00677D4E"/>
    <w:rsid w:val="0068143C"/>
    <w:rsid w:val="0068421C"/>
    <w:rsid w:val="006876A0"/>
    <w:rsid w:val="006877C9"/>
    <w:rsid w:val="00690025"/>
    <w:rsid w:val="006942F7"/>
    <w:rsid w:val="00697873"/>
    <w:rsid w:val="006A0BC6"/>
    <w:rsid w:val="006A367B"/>
    <w:rsid w:val="006B0721"/>
    <w:rsid w:val="006B09D5"/>
    <w:rsid w:val="006B1401"/>
    <w:rsid w:val="006B1E6B"/>
    <w:rsid w:val="006B221B"/>
    <w:rsid w:val="006B3CC3"/>
    <w:rsid w:val="006C3092"/>
    <w:rsid w:val="006C3AB4"/>
    <w:rsid w:val="006C44BF"/>
    <w:rsid w:val="006C5BE6"/>
    <w:rsid w:val="006D4881"/>
    <w:rsid w:val="006D6AFB"/>
    <w:rsid w:val="006F1733"/>
    <w:rsid w:val="006F2178"/>
    <w:rsid w:val="006F7619"/>
    <w:rsid w:val="00700399"/>
    <w:rsid w:val="00701E5C"/>
    <w:rsid w:val="007042DF"/>
    <w:rsid w:val="00713BC3"/>
    <w:rsid w:val="00716BDD"/>
    <w:rsid w:val="00721D53"/>
    <w:rsid w:val="007226EE"/>
    <w:rsid w:val="00722759"/>
    <w:rsid w:val="00722EB6"/>
    <w:rsid w:val="00724BCA"/>
    <w:rsid w:val="00725E68"/>
    <w:rsid w:val="00730C37"/>
    <w:rsid w:val="007378F0"/>
    <w:rsid w:val="00737FB9"/>
    <w:rsid w:val="00755AEF"/>
    <w:rsid w:val="00756134"/>
    <w:rsid w:val="00757081"/>
    <w:rsid w:val="00757A0D"/>
    <w:rsid w:val="00772DE4"/>
    <w:rsid w:val="00772EC3"/>
    <w:rsid w:val="0077395E"/>
    <w:rsid w:val="0077411D"/>
    <w:rsid w:val="007772F5"/>
    <w:rsid w:val="007907E8"/>
    <w:rsid w:val="00790FE5"/>
    <w:rsid w:val="0079614A"/>
    <w:rsid w:val="007A7B8F"/>
    <w:rsid w:val="007B3028"/>
    <w:rsid w:val="007B4E4F"/>
    <w:rsid w:val="007B5FE0"/>
    <w:rsid w:val="007C3F78"/>
    <w:rsid w:val="007C4E21"/>
    <w:rsid w:val="007C763F"/>
    <w:rsid w:val="007D39FB"/>
    <w:rsid w:val="007D50DF"/>
    <w:rsid w:val="007D5D07"/>
    <w:rsid w:val="007E4519"/>
    <w:rsid w:val="007E6815"/>
    <w:rsid w:val="007E6CC5"/>
    <w:rsid w:val="007F0E41"/>
    <w:rsid w:val="007F3DE3"/>
    <w:rsid w:val="007F6EB7"/>
    <w:rsid w:val="0080468D"/>
    <w:rsid w:val="00806743"/>
    <w:rsid w:val="00806844"/>
    <w:rsid w:val="0080700C"/>
    <w:rsid w:val="008142BF"/>
    <w:rsid w:val="00815B62"/>
    <w:rsid w:val="00821DD7"/>
    <w:rsid w:val="008255BA"/>
    <w:rsid w:val="00826F36"/>
    <w:rsid w:val="008339D0"/>
    <w:rsid w:val="00835944"/>
    <w:rsid w:val="00844060"/>
    <w:rsid w:val="00844687"/>
    <w:rsid w:val="00846F2A"/>
    <w:rsid w:val="008472CF"/>
    <w:rsid w:val="008501E3"/>
    <w:rsid w:val="0085258D"/>
    <w:rsid w:val="0085627A"/>
    <w:rsid w:val="00860424"/>
    <w:rsid w:val="00862F0C"/>
    <w:rsid w:val="0086625E"/>
    <w:rsid w:val="00873F25"/>
    <w:rsid w:val="0087603C"/>
    <w:rsid w:val="00880406"/>
    <w:rsid w:val="00880D7E"/>
    <w:rsid w:val="008853F7"/>
    <w:rsid w:val="00895FCE"/>
    <w:rsid w:val="008A0699"/>
    <w:rsid w:val="008A0C9E"/>
    <w:rsid w:val="008A181D"/>
    <w:rsid w:val="008A2D82"/>
    <w:rsid w:val="008A2F89"/>
    <w:rsid w:val="008A642E"/>
    <w:rsid w:val="008A7438"/>
    <w:rsid w:val="008B11B9"/>
    <w:rsid w:val="008B234A"/>
    <w:rsid w:val="008C0157"/>
    <w:rsid w:val="008C057A"/>
    <w:rsid w:val="008C071A"/>
    <w:rsid w:val="008C3002"/>
    <w:rsid w:val="008C3040"/>
    <w:rsid w:val="008C728C"/>
    <w:rsid w:val="008D144B"/>
    <w:rsid w:val="008D238B"/>
    <w:rsid w:val="008D3293"/>
    <w:rsid w:val="008E3E86"/>
    <w:rsid w:val="008E4DC8"/>
    <w:rsid w:val="008E56F7"/>
    <w:rsid w:val="008F2854"/>
    <w:rsid w:val="008F3700"/>
    <w:rsid w:val="008F3FF5"/>
    <w:rsid w:val="008F405D"/>
    <w:rsid w:val="008F6383"/>
    <w:rsid w:val="008F72B7"/>
    <w:rsid w:val="008F7552"/>
    <w:rsid w:val="00900CE2"/>
    <w:rsid w:val="00900F7E"/>
    <w:rsid w:val="00907F1F"/>
    <w:rsid w:val="00911008"/>
    <w:rsid w:val="009200FA"/>
    <w:rsid w:val="0092089B"/>
    <w:rsid w:val="0092271C"/>
    <w:rsid w:val="0092342F"/>
    <w:rsid w:val="0092765A"/>
    <w:rsid w:val="00930375"/>
    <w:rsid w:val="00930E6C"/>
    <w:rsid w:val="00940E0B"/>
    <w:rsid w:val="00942CA6"/>
    <w:rsid w:val="00946B2B"/>
    <w:rsid w:val="0095011F"/>
    <w:rsid w:val="00950DE9"/>
    <w:rsid w:val="009519E9"/>
    <w:rsid w:val="0095329F"/>
    <w:rsid w:val="00953AFB"/>
    <w:rsid w:val="009554E4"/>
    <w:rsid w:val="009559BA"/>
    <w:rsid w:val="00955B4B"/>
    <w:rsid w:val="00955BDA"/>
    <w:rsid w:val="009601C5"/>
    <w:rsid w:val="009625BA"/>
    <w:rsid w:val="009655E9"/>
    <w:rsid w:val="00966A41"/>
    <w:rsid w:val="0097236F"/>
    <w:rsid w:val="00972C4C"/>
    <w:rsid w:val="0098048D"/>
    <w:rsid w:val="00984D51"/>
    <w:rsid w:val="00985639"/>
    <w:rsid w:val="00990D04"/>
    <w:rsid w:val="00995061"/>
    <w:rsid w:val="009A2394"/>
    <w:rsid w:val="009A30A7"/>
    <w:rsid w:val="009A35F7"/>
    <w:rsid w:val="009A3C9A"/>
    <w:rsid w:val="009A55CE"/>
    <w:rsid w:val="009A78A0"/>
    <w:rsid w:val="009A7D8B"/>
    <w:rsid w:val="009B321F"/>
    <w:rsid w:val="009B5249"/>
    <w:rsid w:val="009B5459"/>
    <w:rsid w:val="009B59FA"/>
    <w:rsid w:val="009B5E5B"/>
    <w:rsid w:val="009B6E39"/>
    <w:rsid w:val="009C3D2A"/>
    <w:rsid w:val="009C5104"/>
    <w:rsid w:val="009C6B56"/>
    <w:rsid w:val="009D14F6"/>
    <w:rsid w:val="009D236F"/>
    <w:rsid w:val="009D2410"/>
    <w:rsid w:val="009D669E"/>
    <w:rsid w:val="009E0683"/>
    <w:rsid w:val="009E2DF6"/>
    <w:rsid w:val="009F0B5C"/>
    <w:rsid w:val="009F34AE"/>
    <w:rsid w:val="009F6156"/>
    <w:rsid w:val="009F7818"/>
    <w:rsid w:val="00A00752"/>
    <w:rsid w:val="00A01363"/>
    <w:rsid w:val="00A0481C"/>
    <w:rsid w:val="00A05647"/>
    <w:rsid w:val="00A075E8"/>
    <w:rsid w:val="00A10EDC"/>
    <w:rsid w:val="00A114EC"/>
    <w:rsid w:val="00A14D35"/>
    <w:rsid w:val="00A166EA"/>
    <w:rsid w:val="00A172C1"/>
    <w:rsid w:val="00A201A6"/>
    <w:rsid w:val="00A213E4"/>
    <w:rsid w:val="00A21532"/>
    <w:rsid w:val="00A23CAC"/>
    <w:rsid w:val="00A245F4"/>
    <w:rsid w:val="00A32173"/>
    <w:rsid w:val="00A342B3"/>
    <w:rsid w:val="00A3609A"/>
    <w:rsid w:val="00A518E6"/>
    <w:rsid w:val="00A52F04"/>
    <w:rsid w:val="00A53D7C"/>
    <w:rsid w:val="00A57313"/>
    <w:rsid w:val="00A62252"/>
    <w:rsid w:val="00A6369E"/>
    <w:rsid w:val="00A677AA"/>
    <w:rsid w:val="00A70B8A"/>
    <w:rsid w:val="00A71D8C"/>
    <w:rsid w:val="00A73196"/>
    <w:rsid w:val="00A74D3E"/>
    <w:rsid w:val="00A76D11"/>
    <w:rsid w:val="00A81BAD"/>
    <w:rsid w:val="00A871F6"/>
    <w:rsid w:val="00A8758E"/>
    <w:rsid w:val="00A92C09"/>
    <w:rsid w:val="00A92D70"/>
    <w:rsid w:val="00A95C4B"/>
    <w:rsid w:val="00AA0772"/>
    <w:rsid w:val="00AA2493"/>
    <w:rsid w:val="00AA2718"/>
    <w:rsid w:val="00AA6928"/>
    <w:rsid w:val="00AB4264"/>
    <w:rsid w:val="00AB5857"/>
    <w:rsid w:val="00AB5AE2"/>
    <w:rsid w:val="00AB6783"/>
    <w:rsid w:val="00AB6B21"/>
    <w:rsid w:val="00AC18A5"/>
    <w:rsid w:val="00AC701F"/>
    <w:rsid w:val="00AD27EC"/>
    <w:rsid w:val="00AD289F"/>
    <w:rsid w:val="00AD44F8"/>
    <w:rsid w:val="00AD7320"/>
    <w:rsid w:val="00AD7D3D"/>
    <w:rsid w:val="00AE0D17"/>
    <w:rsid w:val="00AE4062"/>
    <w:rsid w:val="00AE59B2"/>
    <w:rsid w:val="00AF30A3"/>
    <w:rsid w:val="00AF418C"/>
    <w:rsid w:val="00B01A7C"/>
    <w:rsid w:val="00B02148"/>
    <w:rsid w:val="00B0331C"/>
    <w:rsid w:val="00B06A8B"/>
    <w:rsid w:val="00B07575"/>
    <w:rsid w:val="00B101F7"/>
    <w:rsid w:val="00B120E6"/>
    <w:rsid w:val="00B13C0D"/>
    <w:rsid w:val="00B16BDC"/>
    <w:rsid w:val="00B172CF"/>
    <w:rsid w:val="00B26D6D"/>
    <w:rsid w:val="00B27C6F"/>
    <w:rsid w:val="00B33978"/>
    <w:rsid w:val="00B3402C"/>
    <w:rsid w:val="00B355C7"/>
    <w:rsid w:val="00B36284"/>
    <w:rsid w:val="00B47B37"/>
    <w:rsid w:val="00B52D40"/>
    <w:rsid w:val="00B54B56"/>
    <w:rsid w:val="00B5511A"/>
    <w:rsid w:val="00B57615"/>
    <w:rsid w:val="00B659B8"/>
    <w:rsid w:val="00B74243"/>
    <w:rsid w:val="00B74E23"/>
    <w:rsid w:val="00B75484"/>
    <w:rsid w:val="00B7557B"/>
    <w:rsid w:val="00B75CF8"/>
    <w:rsid w:val="00B762B3"/>
    <w:rsid w:val="00B851DF"/>
    <w:rsid w:val="00B9031E"/>
    <w:rsid w:val="00B92D11"/>
    <w:rsid w:val="00B94F38"/>
    <w:rsid w:val="00BA063F"/>
    <w:rsid w:val="00BB12A0"/>
    <w:rsid w:val="00BB1B9B"/>
    <w:rsid w:val="00BB4BF4"/>
    <w:rsid w:val="00BB51E1"/>
    <w:rsid w:val="00BB7A29"/>
    <w:rsid w:val="00BB7FEF"/>
    <w:rsid w:val="00BC010E"/>
    <w:rsid w:val="00BC04EB"/>
    <w:rsid w:val="00BC7642"/>
    <w:rsid w:val="00BD1E6D"/>
    <w:rsid w:val="00BD2091"/>
    <w:rsid w:val="00BD7DA0"/>
    <w:rsid w:val="00BE0808"/>
    <w:rsid w:val="00BE0B03"/>
    <w:rsid w:val="00BE17D3"/>
    <w:rsid w:val="00BE79E0"/>
    <w:rsid w:val="00BF0E04"/>
    <w:rsid w:val="00BF4615"/>
    <w:rsid w:val="00C0013B"/>
    <w:rsid w:val="00C05052"/>
    <w:rsid w:val="00C1103F"/>
    <w:rsid w:val="00C12912"/>
    <w:rsid w:val="00C1329F"/>
    <w:rsid w:val="00C23A57"/>
    <w:rsid w:val="00C24E01"/>
    <w:rsid w:val="00C34AA5"/>
    <w:rsid w:val="00C57B87"/>
    <w:rsid w:val="00C57E50"/>
    <w:rsid w:val="00C657E8"/>
    <w:rsid w:val="00C70417"/>
    <w:rsid w:val="00C707F6"/>
    <w:rsid w:val="00C729CB"/>
    <w:rsid w:val="00C74112"/>
    <w:rsid w:val="00C74395"/>
    <w:rsid w:val="00C752A1"/>
    <w:rsid w:val="00C7632F"/>
    <w:rsid w:val="00C772F4"/>
    <w:rsid w:val="00C85C25"/>
    <w:rsid w:val="00C879CE"/>
    <w:rsid w:val="00C953DA"/>
    <w:rsid w:val="00CA12BC"/>
    <w:rsid w:val="00CA1961"/>
    <w:rsid w:val="00CB5191"/>
    <w:rsid w:val="00CB6229"/>
    <w:rsid w:val="00CB7065"/>
    <w:rsid w:val="00CC1CFD"/>
    <w:rsid w:val="00CC1E0F"/>
    <w:rsid w:val="00CC1F44"/>
    <w:rsid w:val="00CC2CA1"/>
    <w:rsid w:val="00CC70DC"/>
    <w:rsid w:val="00CD0136"/>
    <w:rsid w:val="00CD19C4"/>
    <w:rsid w:val="00CD1F4E"/>
    <w:rsid w:val="00CD6153"/>
    <w:rsid w:val="00CD76B6"/>
    <w:rsid w:val="00CE2D7E"/>
    <w:rsid w:val="00CE4B3D"/>
    <w:rsid w:val="00CF1CA8"/>
    <w:rsid w:val="00CF22DE"/>
    <w:rsid w:val="00CF31F4"/>
    <w:rsid w:val="00CF7BA9"/>
    <w:rsid w:val="00D02A19"/>
    <w:rsid w:val="00D03AD2"/>
    <w:rsid w:val="00D05440"/>
    <w:rsid w:val="00D05918"/>
    <w:rsid w:val="00D24AC0"/>
    <w:rsid w:val="00D26AAC"/>
    <w:rsid w:val="00D32E48"/>
    <w:rsid w:val="00D33350"/>
    <w:rsid w:val="00D36314"/>
    <w:rsid w:val="00D3664F"/>
    <w:rsid w:val="00D4432F"/>
    <w:rsid w:val="00D4578E"/>
    <w:rsid w:val="00D46656"/>
    <w:rsid w:val="00D46FBD"/>
    <w:rsid w:val="00D514A7"/>
    <w:rsid w:val="00D52635"/>
    <w:rsid w:val="00D538A5"/>
    <w:rsid w:val="00D55A6E"/>
    <w:rsid w:val="00D65B5B"/>
    <w:rsid w:val="00D6776B"/>
    <w:rsid w:val="00D74B3D"/>
    <w:rsid w:val="00D8053B"/>
    <w:rsid w:val="00D820C5"/>
    <w:rsid w:val="00D855AD"/>
    <w:rsid w:val="00D869E9"/>
    <w:rsid w:val="00D915B6"/>
    <w:rsid w:val="00D93C68"/>
    <w:rsid w:val="00D97C86"/>
    <w:rsid w:val="00DA1BED"/>
    <w:rsid w:val="00DB17FE"/>
    <w:rsid w:val="00DB19D1"/>
    <w:rsid w:val="00DB4713"/>
    <w:rsid w:val="00DD19D6"/>
    <w:rsid w:val="00DD3F01"/>
    <w:rsid w:val="00DD7AF7"/>
    <w:rsid w:val="00DE1B88"/>
    <w:rsid w:val="00DE50A2"/>
    <w:rsid w:val="00DF08BA"/>
    <w:rsid w:val="00DF3B4E"/>
    <w:rsid w:val="00DF3F22"/>
    <w:rsid w:val="00E01102"/>
    <w:rsid w:val="00E018A4"/>
    <w:rsid w:val="00E03222"/>
    <w:rsid w:val="00E07605"/>
    <w:rsid w:val="00E10535"/>
    <w:rsid w:val="00E159A5"/>
    <w:rsid w:val="00E16AF8"/>
    <w:rsid w:val="00E21981"/>
    <w:rsid w:val="00E3055A"/>
    <w:rsid w:val="00E30679"/>
    <w:rsid w:val="00E50AE1"/>
    <w:rsid w:val="00E51FF1"/>
    <w:rsid w:val="00E52306"/>
    <w:rsid w:val="00E53188"/>
    <w:rsid w:val="00E55C48"/>
    <w:rsid w:val="00E562C0"/>
    <w:rsid w:val="00E64121"/>
    <w:rsid w:val="00E653F3"/>
    <w:rsid w:val="00E70879"/>
    <w:rsid w:val="00E708D1"/>
    <w:rsid w:val="00E73D2E"/>
    <w:rsid w:val="00E747C0"/>
    <w:rsid w:val="00E761B8"/>
    <w:rsid w:val="00E76205"/>
    <w:rsid w:val="00E769A0"/>
    <w:rsid w:val="00E77C8A"/>
    <w:rsid w:val="00E87942"/>
    <w:rsid w:val="00E95FBB"/>
    <w:rsid w:val="00EA164B"/>
    <w:rsid w:val="00EA5F63"/>
    <w:rsid w:val="00EB4651"/>
    <w:rsid w:val="00EB537C"/>
    <w:rsid w:val="00EB6902"/>
    <w:rsid w:val="00EB7013"/>
    <w:rsid w:val="00EB73F2"/>
    <w:rsid w:val="00EC1938"/>
    <w:rsid w:val="00ED530D"/>
    <w:rsid w:val="00ED7C33"/>
    <w:rsid w:val="00EE1436"/>
    <w:rsid w:val="00EE4AF3"/>
    <w:rsid w:val="00EE54B2"/>
    <w:rsid w:val="00EE718E"/>
    <w:rsid w:val="00EF145D"/>
    <w:rsid w:val="00EF1463"/>
    <w:rsid w:val="00EF16F9"/>
    <w:rsid w:val="00EF6153"/>
    <w:rsid w:val="00F02E70"/>
    <w:rsid w:val="00F06B4B"/>
    <w:rsid w:val="00F10967"/>
    <w:rsid w:val="00F127BD"/>
    <w:rsid w:val="00F129E5"/>
    <w:rsid w:val="00F14945"/>
    <w:rsid w:val="00F218F3"/>
    <w:rsid w:val="00F22656"/>
    <w:rsid w:val="00F25B9F"/>
    <w:rsid w:val="00F26548"/>
    <w:rsid w:val="00F27459"/>
    <w:rsid w:val="00F30165"/>
    <w:rsid w:val="00F3043E"/>
    <w:rsid w:val="00F3048C"/>
    <w:rsid w:val="00F30642"/>
    <w:rsid w:val="00F34C81"/>
    <w:rsid w:val="00F43F00"/>
    <w:rsid w:val="00F45F27"/>
    <w:rsid w:val="00F465D3"/>
    <w:rsid w:val="00F46DB1"/>
    <w:rsid w:val="00F527F6"/>
    <w:rsid w:val="00F52D58"/>
    <w:rsid w:val="00F56B71"/>
    <w:rsid w:val="00F57629"/>
    <w:rsid w:val="00F603C6"/>
    <w:rsid w:val="00F62FCD"/>
    <w:rsid w:val="00F660C6"/>
    <w:rsid w:val="00F670EA"/>
    <w:rsid w:val="00F7579C"/>
    <w:rsid w:val="00F777E1"/>
    <w:rsid w:val="00F77B6E"/>
    <w:rsid w:val="00F80198"/>
    <w:rsid w:val="00F8020D"/>
    <w:rsid w:val="00F80210"/>
    <w:rsid w:val="00F86DFC"/>
    <w:rsid w:val="00F9296E"/>
    <w:rsid w:val="00FA6FC6"/>
    <w:rsid w:val="00FA71C6"/>
    <w:rsid w:val="00FB23A3"/>
    <w:rsid w:val="00FB41E4"/>
    <w:rsid w:val="00FB4272"/>
    <w:rsid w:val="00FB5900"/>
    <w:rsid w:val="00FC3749"/>
    <w:rsid w:val="00FC6F73"/>
    <w:rsid w:val="00FD062E"/>
    <w:rsid w:val="00FD3190"/>
    <w:rsid w:val="00FD4BEE"/>
    <w:rsid w:val="00FD6E8C"/>
    <w:rsid w:val="00FE7FF0"/>
    <w:rsid w:val="00FF3623"/>
    <w:rsid w:val="00FF6E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950FE9"/>
  <w15:docId w15:val="{2DD312C6-0DAC-4592-A00E-584885787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es-ES"/>
    </w:rPr>
  </w:style>
  <w:style w:type="paragraph" w:styleId="Ttulo1">
    <w:name w:val="heading 1"/>
    <w:basedOn w:val="Normal"/>
    <w:qFormat/>
    <w:pPr>
      <w:numPr>
        <w:numId w:val="2"/>
      </w:numPr>
      <w:outlineLvl w:val="0"/>
    </w:pPr>
    <w:rPr>
      <w:rFonts w:ascii="Arial" w:eastAsia="Arial" w:hAnsi="Arial" w:cs="Arial"/>
      <w:b/>
      <w:bCs/>
    </w:rPr>
  </w:style>
  <w:style w:type="paragraph" w:styleId="Ttulo2">
    <w:name w:val="heading 2"/>
    <w:basedOn w:val="Normal"/>
    <w:next w:val="Normal"/>
    <w:link w:val="Ttulo2Car"/>
    <w:unhideWhenUsed/>
    <w:qFormat/>
    <w:rsid w:val="00895FCE"/>
    <w:pPr>
      <w:keepNext/>
      <w:keepLines/>
      <w:numPr>
        <w:ilvl w:val="1"/>
        <w:numId w:val="2"/>
      </w:numPr>
      <w:spacing w:before="40"/>
      <w:outlineLvl w:val="1"/>
    </w:pPr>
    <w:rPr>
      <w:rFonts w:ascii="Arial" w:eastAsiaTheme="majorEastAsia" w:hAnsi="Arial" w:cstheme="majorBidi"/>
      <w:b/>
      <w:szCs w:val="26"/>
    </w:rPr>
  </w:style>
  <w:style w:type="paragraph" w:styleId="Ttulo3">
    <w:name w:val="heading 3"/>
    <w:basedOn w:val="Normal"/>
    <w:next w:val="Normal"/>
    <w:link w:val="Ttulo3Car"/>
    <w:uiPriority w:val="9"/>
    <w:unhideWhenUsed/>
    <w:qFormat/>
    <w:rsid w:val="008D238B"/>
    <w:pPr>
      <w:keepNext/>
      <w:keepLines/>
      <w:numPr>
        <w:ilvl w:val="2"/>
        <w:numId w:val="2"/>
      </w:numPr>
      <w:spacing w:before="40"/>
      <w:outlineLvl w:val="2"/>
    </w:pPr>
    <w:rPr>
      <w:rFonts w:ascii="Arial" w:eastAsiaTheme="majorEastAsia" w:hAnsi="Arial" w:cstheme="majorBidi"/>
      <w:b/>
      <w:szCs w:val="24"/>
    </w:rPr>
  </w:style>
  <w:style w:type="paragraph" w:styleId="Ttulo4">
    <w:name w:val="heading 4"/>
    <w:basedOn w:val="Normal"/>
    <w:next w:val="Normal"/>
    <w:link w:val="Ttulo4Car"/>
    <w:qFormat/>
    <w:rsid w:val="00DA1BED"/>
    <w:pPr>
      <w:keepNext/>
      <w:numPr>
        <w:ilvl w:val="3"/>
        <w:numId w:val="2"/>
      </w:numPr>
      <w:spacing w:before="240" w:after="60"/>
      <w:outlineLvl w:val="3"/>
    </w:pPr>
    <w:rPr>
      <w:rFonts w:ascii="Arial" w:eastAsia="Times New Roman" w:hAnsi="Arial" w:cs="Times New Roman"/>
      <w:b/>
      <w:bCs/>
      <w:szCs w:val="28"/>
      <w:lang w:eastAsia="es-ES"/>
    </w:rPr>
  </w:style>
  <w:style w:type="paragraph" w:styleId="Ttulo5">
    <w:name w:val="heading 5"/>
    <w:basedOn w:val="Normal"/>
    <w:next w:val="Normal"/>
    <w:link w:val="Ttulo5Car"/>
    <w:uiPriority w:val="9"/>
    <w:unhideWhenUsed/>
    <w:qFormat/>
    <w:rsid w:val="0040434A"/>
    <w:pPr>
      <w:keepNext/>
      <w:keepLines/>
      <w:numPr>
        <w:ilvl w:val="4"/>
        <w:numId w:val="2"/>
      </w:numPr>
      <w:spacing w:before="40"/>
      <w:outlineLvl w:val="4"/>
    </w:pPr>
    <w:rPr>
      <w:rFonts w:ascii="Arial" w:eastAsiaTheme="majorEastAsia" w:hAnsi="Arial" w:cstheme="majorBidi"/>
    </w:rPr>
  </w:style>
  <w:style w:type="paragraph" w:styleId="Ttulo6">
    <w:name w:val="heading 6"/>
    <w:basedOn w:val="Normal"/>
    <w:next w:val="Normal"/>
    <w:link w:val="Ttulo6Car"/>
    <w:qFormat/>
    <w:rsid w:val="00BD2091"/>
    <w:pPr>
      <w:numPr>
        <w:ilvl w:val="5"/>
        <w:numId w:val="2"/>
      </w:numPr>
      <w:spacing w:before="240" w:after="60"/>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uiPriority w:val="9"/>
    <w:semiHidden/>
    <w:unhideWhenUsed/>
    <w:qFormat/>
    <w:rsid w:val="00F3048C"/>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F3048C"/>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F3048C"/>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qFormat/>
  </w:style>
  <w:style w:type="paragraph" w:styleId="Prrafodelista">
    <w:name w:val="List Paragraph"/>
    <w:aliases w:val="Titulo,Figuras,List,titulo 3,Bullets,Ha,Párrafo de lista2,Cuadrícula clara - Énfasis 31,Párrafo de lista1,Normal. Viñetas,Proyecto,Cita textual,Párrafo de tabla,List Paragraph,Texto Tabla,HOJA,Bolita,Párrafo de lista4,BOLADEF,BOLA,Tex"/>
    <w:basedOn w:val="Normal"/>
    <w:link w:val="PrrafodelistaCar"/>
    <w:uiPriority w:val="34"/>
    <w:qFormat/>
    <w:pPr>
      <w:ind w:left="1582" w:hanging="361"/>
    </w:pPr>
  </w:style>
  <w:style w:type="paragraph" w:customStyle="1" w:styleId="TableParagraph">
    <w:name w:val="Table Paragraph"/>
    <w:basedOn w:val="Normal"/>
    <w:uiPriority w:val="1"/>
    <w:qFormat/>
  </w:style>
  <w:style w:type="paragraph" w:styleId="Encabezado">
    <w:name w:val="header"/>
    <w:basedOn w:val="Normal"/>
    <w:link w:val="EncabezadoCar"/>
    <w:unhideWhenUsed/>
    <w:rsid w:val="00A201A6"/>
    <w:pPr>
      <w:tabs>
        <w:tab w:val="center" w:pos="4419"/>
        <w:tab w:val="right" w:pos="8838"/>
      </w:tabs>
    </w:pPr>
  </w:style>
  <w:style w:type="character" w:customStyle="1" w:styleId="EncabezadoCar">
    <w:name w:val="Encabezado Car"/>
    <w:basedOn w:val="Fuentedeprrafopredeter"/>
    <w:link w:val="Encabezado"/>
    <w:uiPriority w:val="99"/>
    <w:rsid w:val="00A201A6"/>
    <w:rPr>
      <w:rFonts w:ascii="Arial MT" w:eastAsia="Arial MT" w:hAnsi="Arial MT" w:cs="Arial MT"/>
      <w:lang w:val="es-ES"/>
    </w:rPr>
  </w:style>
  <w:style w:type="paragraph" w:styleId="Piedepgina">
    <w:name w:val="footer"/>
    <w:basedOn w:val="Normal"/>
    <w:link w:val="PiedepginaCar"/>
    <w:uiPriority w:val="99"/>
    <w:unhideWhenUsed/>
    <w:rsid w:val="00A201A6"/>
    <w:pPr>
      <w:tabs>
        <w:tab w:val="center" w:pos="4419"/>
        <w:tab w:val="right" w:pos="8838"/>
      </w:tabs>
    </w:pPr>
  </w:style>
  <w:style w:type="character" w:customStyle="1" w:styleId="PiedepginaCar">
    <w:name w:val="Pie de página Car"/>
    <w:basedOn w:val="Fuentedeprrafopredeter"/>
    <w:link w:val="Piedepgina"/>
    <w:uiPriority w:val="99"/>
    <w:rsid w:val="00A201A6"/>
    <w:rPr>
      <w:rFonts w:ascii="Arial MT" w:eastAsia="Arial MT" w:hAnsi="Arial MT" w:cs="Arial MT"/>
      <w:lang w:val="es-ES"/>
    </w:rPr>
  </w:style>
  <w:style w:type="paragraph" w:styleId="Textonotapie">
    <w:name w:val="footnote text"/>
    <w:basedOn w:val="Normal"/>
    <w:link w:val="TextonotapieCar"/>
    <w:uiPriority w:val="99"/>
    <w:unhideWhenUsed/>
    <w:rsid w:val="00EE54B2"/>
    <w:rPr>
      <w:sz w:val="20"/>
      <w:szCs w:val="20"/>
    </w:rPr>
  </w:style>
  <w:style w:type="character" w:customStyle="1" w:styleId="TextonotapieCar">
    <w:name w:val="Texto nota pie Car"/>
    <w:basedOn w:val="Fuentedeprrafopredeter"/>
    <w:link w:val="Textonotapie"/>
    <w:uiPriority w:val="99"/>
    <w:rsid w:val="00EE54B2"/>
    <w:rPr>
      <w:rFonts w:ascii="Arial MT" w:eastAsia="Arial MT" w:hAnsi="Arial MT" w:cs="Arial MT"/>
      <w:sz w:val="20"/>
      <w:szCs w:val="20"/>
      <w:lang w:val="es-ES"/>
    </w:rPr>
  </w:style>
  <w:style w:type="character" w:styleId="Refdenotaalpie">
    <w:name w:val="footnote reference"/>
    <w:basedOn w:val="Fuentedeprrafopredeter"/>
    <w:uiPriority w:val="99"/>
    <w:unhideWhenUsed/>
    <w:rsid w:val="00EE54B2"/>
    <w:rPr>
      <w:vertAlign w:val="superscript"/>
    </w:rPr>
  </w:style>
  <w:style w:type="character" w:styleId="Hipervnculo">
    <w:name w:val="Hyperlink"/>
    <w:uiPriority w:val="99"/>
    <w:rsid w:val="005818B2"/>
    <w:rPr>
      <w:color w:val="0000FF"/>
      <w:u w:val="single"/>
    </w:rPr>
  </w:style>
  <w:style w:type="paragraph" w:styleId="Subttulo">
    <w:name w:val="Subtitle"/>
    <w:basedOn w:val="Normal"/>
    <w:next w:val="Normal"/>
    <w:link w:val="SubttuloCar"/>
    <w:qFormat/>
    <w:rsid w:val="005818B2"/>
    <w:pPr>
      <w:spacing w:after="60"/>
      <w:jc w:val="center"/>
      <w:outlineLvl w:val="1"/>
    </w:pPr>
    <w:rPr>
      <w:rFonts w:ascii="Calibri Light" w:eastAsia="Times New Roman" w:hAnsi="Calibri Light" w:cs="Times New Roman"/>
      <w:sz w:val="24"/>
      <w:szCs w:val="24"/>
      <w:lang w:eastAsia="es-ES"/>
    </w:rPr>
  </w:style>
  <w:style w:type="character" w:customStyle="1" w:styleId="SubttuloCar">
    <w:name w:val="Subtítulo Car"/>
    <w:basedOn w:val="Fuentedeprrafopredeter"/>
    <w:link w:val="Subttulo"/>
    <w:rsid w:val="005818B2"/>
    <w:rPr>
      <w:rFonts w:ascii="Calibri Light" w:eastAsia="Times New Roman" w:hAnsi="Calibri Light" w:cs="Times New Roman"/>
      <w:sz w:val="24"/>
      <w:szCs w:val="24"/>
      <w:lang w:val="es-ES" w:eastAsia="es-ES"/>
    </w:rPr>
  </w:style>
  <w:style w:type="character" w:customStyle="1" w:styleId="Ttulo2Car">
    <w:name w:val="Título 2 Car"/>
    <w:basedOn w:val="Fuentedeprrafopredeter"/>
    <w:link w:val="Ttulo2"/>
    <w:rsid w:val="00895FCE"/>
    <w:rPr>
      <w:rFonts w:ascii="Arial" w:eastAsiaTheme="majorEastAsia" w:hAnsi="Arial" w:cstheme="majorBidi"/>
      <w:b/>
      <w:szCs w:val="26"/>
      <w:lang w:val="es-ES"/>
    </w:rPr>
  </w:style>
  <w:style w:type="character" w:customStyle="1" w:styleId="Ttulo3Car">
    <w:name w:val="Título 3 Car"/>
    <w:basedOn w:val="Fuentedeprrafopredeter"/>
    <w:link w:val="Ttulo3"/>
    <w:uiPriority w:val="9"/>
    <w:rsid w:val="008D238B"/>
    <w:rPr>
      <w:rFonts w:ascii="Arial" w:eastAsiaTheme="majorEastAsia" w:hAnsi="Arial" w:cstheme="majorBidi"/>
      <w:b/>
      <w:szCs w:val="24"/>
      <w:lang w:val="es-ES"/>
    </w:rPr>
  </w:style>
  <w:style w:type="paragraph" w:styleId="TDC1">
    <w:name w:val="toc 1"/>
    <w:basedOn w:val="Normal"/>
    <w:next w:val="Normal"/>
    <w:autoRedefine/>
    <w:uiPriority w:val="39"/>
    <w:unhideWhenUsed/>
    <w:rsid w:val="00737FB9"/>
    <w:pPr>
      <w:tabs>
        <w:tab w:val="left" w:pos="284"/>
        <w:tab w:val="right" w:leader="dot" w:pos="9394"/>
      </w:tabs>
    </w:pPr>
  </w:style>
  <w:style w:type="paragraph" w:customStyle="1" w:styleId="Default">
    <w:name w:val="Default"/>
    <w:rsid w:val="00F127BD"/>
    <w:pPr>
      <w:adjustRightInd w:val="0"/>
    </w:pPr>
    <w:rPr>
      <w:rFonts w:ascii="Arial" w:eastAsia="Times New Roman" w:hAnsi="Arial" w:cs="Arial"/>
      <w:color w:val="000000"/>
      <w:sz w:val="24"/>
      <w:szCs w:val="24"/>
      <w:lang w:val="es-ES" w:eastAsia="es-ES"/>
    </w:rPr>
  </w:style>
  <w:style w:type="paragraph" w:styleId="TDC2">
    <w:name w:val="toc 2"/>
    <w:basedOn w:val="Normal"/>
    <w:next w:val="Normal"/>
    <w:autoRedefine/>
    <w:uiPriority w:val="39"/>
    <w:unhideWhenUsed/>
    <w:rsid w:val="009F34AE"/>
    <w:pPr>
      <w:tabs>
        <w:tab w:val="right" w:leader="dot" w:pos="9394"/>
      </w:tabs>
      <w:ind w:left="284"/>
    </w:pPr>
  </w:style>
  <w:style w:type="paragraph" w:styleId="TDC3">
    <w:name w:val="toc 3"/>
    <w:basedOn w:val="Normal"/>
    <w:next w:val="Normal"/>
    <w:autoRedefine/>
    <w:uiPriority w:val="39"/>
    <w:unhideWhenUsed/>
    <w:rsid w:val="00373FC8"/>
    <w:pPr>
      <w:spacing w:after="100"/>
      <w:ind w:left="440"/>
    </w:pPr>
  </w:style>
  <w:style w:type="paragraph" w:styleId="TtulodeTDC">
    <w:name w:val="TOC Heading"/>
    <w:basedOn w:val="Ttulo1"/>
    <w:next w:val="Normal"/>
    <w:uiPriority w:val="39"/>
    <w:unhideWhenUsed/>
    <w:qFormat/>
    <w:rsid w:val="008A2D82"/>
    <w:pPr>
      <w:keepNext/>
      <w:keepLines/>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s-CO" w:eastAsia="es-CO"/>
    </w:rPr>
  </w:style>
  <w:style w:type="character" w:styleId="Refdecomentario">
    <w:name w:val="annotation reference"/>
    <w:uiPriority w:val="99"/>
    <w:rsid w:val="0050497B"/>
    <w:rPr>
      <w:sz w:val="16"/>
      <w:szCs w:val="16"/>
    </w:rPr>
  </w:style>
  <w:style w:type="paragraph" w:styleId="Textocomentario">
    <w:name w:val="annotation text"/>
    <w:basedOn w:val="Normal"/>
    <w:link w:val="TextocomentarioCar"/>
    <w:uiPriority w:val="99"/>
    <w:rsid w:val="0050497B"/>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rsid w:val="0050497B"/>
    <w:rPr>
      <w:rFonts w:ascii="Times New Roman" w:eastAsia="Times New Roman" w:hAnsi="Times New Roman" w:cs="Times New Roman"/>
      <w:sz w:val="20"/>
      <w:szCs w:val="20"/>
      <w:lang w:val="es-ES" w:eastAsia="es-ES"/>
    </w:rPr>
  </w:style>
  <w:style w:type="character" w:customStyle="1" w:styleId="Ttulo4Car">
    <w:name w:val="Título 4 Car"/>
    <w:basedOn w:val="Fuentedeprrafopredeter"/>
    <w:link w:val="Ttulo4"/>
    <w:rsid w:val="00DA1BED"/>
    <w:rPr>
      <w:rFonts w:ascii="Arial" w:eastAsia="Times New Roman" w:hAnsi="Arial" w:cs="Times New Roman"/>
      <w:b/>
      <w:bCs/>
      <w:szCs w:val="28"/>
      <w:lang w:val="es-ES" w:eastAsia="es-ES"/>
    </w:rPr>
  </w:style>
  <w:style w:type="character" w:customStyle="1" w:styleId="Ttulo6Car">
    <w:name w:val="Título 6 Car"/>
    <w:basedOn w:val="Fuentedeprrafopredeter"/>
    <w:link w:val="Ttulo6"/>
    <w:rsid w:val="00BD2091"/>
    <w:rPr>
      <w:rFonts w:ascii="Times New Roman" w:eastAsia="Times New Roman" w:hAnsi="Times New Roman" w:cs="Times New Roman"/>
      <w:b/>
      <w:bCs/>
      <w:lang w:val="es-ES" w:eastAsia="es-ES"/>
    </w:rPr>
  </w:style>
  <w:style w:type="character" w:styleId="Nmerodepgina">
    <w:name w:val="page number"/>
    <w:basedOn w:val="Fuentedeprrafopredeter"/>
    <w:rsid w:val="00BD2091"/>
  </w:style>
  <w:style w:type="paragraph" w:styleId="NormalWeb">
    <w:name w:val="Normal (Web)"/>
    <w:basedOn w:val="Normal"/>
    <w:rsid w:val="00BD2091"/>
    <w:pPr>
      <w:spacing w:before="100" w:beforeAutospacing="1" w:after="100" w:afterAutospacing="1"/>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BD2091"/>
    <w:rPr>
      <w:rFonts w:ascii="Times New Roman" w:eastAsia="Times New Roman" w:hAnsi="Times New Roman"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n">
    <w:name w:val="parr_n"/>
    <w:basedOn w:val="Normal"/>
    <w:rsid w:val="00BD2091"/>
    <w:pPr>
      <w:spacing w:before="100" w:beforeAutospacing="1" w:after="100" w:afterAutospacing="1"/>
    </w:pPr>
    <w:rPr>
      <w:rFonts w:ascii="Verdana" w:eastAsia="Times New Roman" w:hAnsi="Verdana" w:cs="Times New Roman"/>
      <w:color w:val="000000"/>
      <w:sz w:val="18"/>
      <w:szCs w:val="18"/>
      <w:lang w:val="es-ES_tradnl" w:eastAsia="es-ES_tradnl"/>
    </w:rPr>
  </w:style>
  <w:style w:type="character" w:customStyle="1" w:styleId="parrg1">
    <w:name w:val="parr_g1"/>
    <w:rsid w:val="00BD2091"/>
    <w:rPr>
      <w:rFonts w:ascii="Verdana" w:hAnsi="Verdana" w:hint="default"/>
      <w:b/>
      <w:bCs/>
      <w:color w:val="000000"/>
      <w:sz w:val="23"/>
      <w:szCs w:val="23"/>
    </w:rPr>
  </w:style>
  <w:style w:type="paragraph" w:styleId="Textodebloque">
    <w:name w:val="Block Text"/>
    <w:basedOn w:val="Normal"/>
    <w:rsid w:val="00BD2091"/>
    <w:pPr>
      <w:ind w:left="284" w:right="334"/>
      <w:jc w:val="both"/>
    </w:pPr>
    <w:rPr>
      <w:rFonts w:ascii="Arial" w:eastAsia="Times New Roman" w:hAnsi="Arial" w:cs="Times New Roman"/>
      <w:color w:val="000000"/>
      <w:sz w:val="24"/>
      <w:szCs w:val="20"/>
      <w:lang w:val="es-ES_tradnl" w:eastAsia="es-CO"/>
    </w:rPr>
  </w:style>
  <w:style w:type="paragraph" w:styleId="Textodeglobo">
    <w:name w:val="Balloon Text"/>
    <w:basedOn w:val="Normal"/>
    <w:link w:val="TextodegloboCar"/>
    <w:rsid w:val="00BD2091"/>
    <w:rPr>
      <w:rFonts w:ascii="Tahoma" w:eastAsia="Times New Roman" w:hAnsi="Tahoma" w:cs="Times New Roman"/>
      <w:sz w:val="16"/>
      <w:szCs w:val="16"/>
      <w:lang w:eastAsia="es-ES"/>
    </w:rPr>
  </w:style>
  <w:style w:type="character" w:customStyle="1" w:styleId="TextodegloboCar">
    <w:name w:val="Texto de globo Car"/>
    <w:basedOn w:val="Fuentedeprrafopredeter"/>
    <w:link w:val="Textodeglobo"/>
    <w:rsid w:val="00BD2091"/>
    <w:rPr>
      <w:rFonts w:ascii="Tahoma" w:eastAsia="Times New Roman" w:hAnsi="Tahoma" w:cs="Times New Roman"/>
      <w:sz w:val="16"/>
      <w:szCs w:val="16"/>
      <w:lang w:val="es-ES" w:eastAsia="es-ES"/>
    </w:rPr>
  </w:style>
  <w:style w:type="paragraph" w:customStyle="1" w:styleId="a">
    <w:uiPriority w:val="40"/>
    <w:rsid w:val="00BD2091"/>
    <w:rPr>
      <w:rFonts w:ascii="Times New Roman" w:eastAsia="Times New Roman" w:hAnsi="Times New Roman" w:cs="Times New Roman"/>
      <w:sz w:val="20"/>
      <w:szCs w:val="20"/>
      <w:lang w:val="es-CO" w:eastAsia="es-CO"/>
    </w:rPr>
  </w:style>
  <w:style w:type="character" w:styleId="nfasis">
    <w:name w:val="Emphasis"/>
    <w:qFormat/>
    <w:rsid w:val="00BD2091"/>
    <w:rPr>
      <w:i/>
      <w:iCs/>
    </w:rPr>
  </w:style>
  <w:style w:type="paragraph" w:styleId="Asuntodelcomentario">
    <w:name w:val="annotation subject"/>
    <w:basedOn w:val="Textocomentario"/>
    <w:next w:val="Textocomentario"/>
    <w:link w:val="AsuntodelcomentarioCar"/>
    <w:rsid w:val="00BD2091"/>
    <w:rPr>
      <w:b/>
      <w:bCs/>
    </w:rPr>
  </w:style>
  <w:style w:type="character" w:customStyle="1" w:styleId="AsuntodelcomentarioCar">
    <w:name w:val="Asunto del comentario Car"/>
    <w:basedOn w:val="TextocomentarioCar"/>
    <w:link w:val="Asuntodelcomentario"/>
    <w:rsid w:val="00BD2091"/>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BD2091"/>
    <w:rPr>
      <w:rFonts w:ascii="Times New Roman" w:eastAsia="Times New Roman" w:hAnsi="Times New Roman" w:cs="Times New Roman"/>
      <w:sz w:val="24"/>
      <w:szCs w:val="24"/>
      <w:lang w:val="es-ES" w:eastAsia="es-ES"/>
    </w:rPr>
  </w:style>
  <w:style w:type="table" w:styleId="Cuadrculadetablaclara">
    <w:name w:val="Grid Table Light"/>
    <w:basedOn w:val="Tablanormal"/>
    <w:uiPriority w:val="40"/>
    <w:rsid w:val="00BD209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rrafodelistaCar">
    <w:name w:val="Párrafo de lista Car"/>
    <w:aliases w:val="Titulo Car,Figuras Car,List Car,titulo 3 Car,Bullets Car,Ha Car,Párrafo de lista2 Car,Cuadrícula clara - Énfasis 31 Car,Párrafo de lista1 Car,Normal. Viñetas Car,Proyecto Car,Cita textual Car,Párrafo de tabla Car,List Paragraph Car"/>
    <w:link w:val="Prrafodelista"/>
    <w:uiPriority w:val="34"/>
    <w:qFormat/>
    <w:rsid w:val="00A114EC"/>
    <w:rPr>
      <w:rFonts w:ascii="Arial MT" w:eastAsia="Arial MT" w:hAnsi="Arial MT" w:cs="Arial MT"/>
      <w:lang w:val="es-ES"/>
    </w:rPr>
  </w:style>
  <w:style w:type="character" w:customStyle="1" w:styleId="Ttulo5Car">
    <w:name w:val="Título 5 Car"/>
    <w:basedOn w:val="Fuentedeprrafopredeter"/>
    <w:link w:val="Ttulo5"/>
    <w:uiPriority w:val="9"/>
    <w:rsid w:val="0040434A"/>
    <w:rPr>
      <w:rFonts w:ascii="Arial" w:eastAsiaTheme="majorEastAsia" w:hAnsi="Arial" w:cstheme="majorBidi"/>
      <w:lang w:val="es-ES"/>
    </w:rPr>
  </w:style>
  <w:style w:type="character" w:customStyle="1" w:styleId="Ttulo7Car">
    <w:name w:val="Título 7 Car"/>
    <w:basedOn w:val="Fuentedeprrafopredeter"/>
    <w:link w:val="Ttulo7"/>
    <w:uiPriority w:val="9"/>
    <w:semiHidden/>
    <w:rsid w:val="00F3048C"/>
    <w:rPr>
      <w:rFonts w:asciiTheme="majorHAnsi" w:eastAsiaTheme="majorEastAsia" w:hAnsiTheme="majorHAnsi" w:cstheme="majorBidi"/>
      <w:i/>
      <w:iCs/>
      <w:color w:val="243F60" w:themeColor="accent1" w:themeShade="7F"/>
      <w:lang w:val="es-ES"/>
    </w:rPr>
  </w:style>
  <w:style w:type="character" w:customStyle="1" w:styleId="Ttulo8Car">
    <w:name w:val="Título 8 Car"/>
    <w:basedOn w:val="Fuentedeprrafopredeter"/>
    <w:link w:val="Ttulo8"/>
    <w:uiPriority w:val="9"/>
    <w:semiHidden/>
    <w:rsid w:val="00F3048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semiHidden/>
    <w:rsid w:val="00F3048C"/>
    <w:rPr>
      <w:rFonts w:asciiTheme="majorHAnsi" w:eastAsiaTheme="majorEastAsia" w:hAnsiTheme="majorHAnsi" w:cstheme="majorBidi"/>
      <w:i/>
      <w:iCs/>
      <w:color w:val="272727" w:themeColor="text1" w:themeTint="D8"/>
      <w:sz w:val="21"/>
      <w:szCs w:val="21"/>
      <w:lang w:val="es-ES"/>
    </w:rPr>
  </w:style>
  <w:style w:type="paragraph" w:styleId="Sinespaciado">
    <w:name w:val="No Spacing"/>
    <w:uiPriority w:val="1"/>
    <w:qFormat/>
    <w:rsid w:val="00F8020D"/>
    <w:rPr>
      <w:lang w:val="es-CO"/>
    </w:rPr>
  </w:style>
  <w:style w:type="character" w:customStyle="1" w:styleId="Mencinsinresolver1">
    <w:name w:val="Mención sin resolver1"/>
    <w:basedOn w:val="Fuentedeprrafopredeter"/>
    <w:uiPriority w:val="99"/>
    <w:semiHidden/>
    <w:unhideWhenUsed/>
    <w:rsid w:val="00DD19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014962">
      <w:bodyDiv w:val="1"/>
      <w:marLeft w:val="0"/>
      <w:marRight w:val="0"/>
      <w:marTop w:val="0"/>
      <w:marBottom w:val="0"/>
      <w:divBdr>
        <w:top w:val="none" w:sz="0" w:space="0" w:color="auto"/>
        <w:left w:val="none" w:sz="0" w:space="0" w:color="auto"/>
        <w:bottom w:val="none" w:sz="0" w:space="0" w:color="auto"/>
        <w:right w:val="none" w:sz="0" w:space="0" w:color="auto"/>
      </w:divBdr>
      <w:divsChild>
        <w:div w:id="1483496979">
          <w:marLeft w:val="0"/>
          <w:marRight w:val="0"/>
          <w:marTop w:val="0"/>
          <w:marBottom w:val="0"/>
          <w:divBdr>
            <w:top w:val="none" w:sz="0" w:space="0" w:color="auto"/>
            <w:left w:val="none" w:sz="0" w:space="0" w:color="auto"/>
            <w:bottom w:val="none" w:sz="0" w:space="0" w:color="auto"/>
            <w:right w:val="none" w:sz="0" w:space="0" w:color="auto"/>
          </w:divBdr>
          <w:divsChild>
            <w:div w:id="172377028">
              <w:marLeft w:val="0"/>
              <w:marRight w:val="0"/>
              <w:marTop w:val="0"/>
              <w:marBottom w:val="0"/>
              <w:divBdr>
                <w:top w:val="none" w:sz="0" w:space="0" w:color="auto"/>
                <w:left w:val="none" w:sz="0" w:space="0" w:color="auto"/>
                <w:bottom w:val="none" w:sz="0" w:space="0" w:color="auto"/>
                <w:right w:val="none" w:sz="0" w:space="0" w:color="auto"/>
              </w:divBdr>
              <w:divsChild>
                <w:div w:id="1921713566">
                  <w:marLeft w:val="0"/>
                  <w:marRight w:val="0"/>
                  <w:marTop w:val="0"/>
                  <w:marBottom w:val="0"/>
                  <w:divBdr>
                    <w:top w:val="none" w:sz="0" w:space="0" w:color="auto"/>
                    <w:left w:val="none" w:sz="0" w:space="0" w:color="auto"/>
                    <w:bottom w:val="none" w:sz="0" w:space="0" w:color="auto"/>
                    <w:right w:val="none" w:sz="0" w:space="0" w:color="auto"/>
                  </w:divBdr>
                  <w:divsChild>
                    <w:div w:id="1465268501">
                      <w:marLeft w:val="0"/>
                      <w:marRight w:val="0"/>
                      <w:marTop w:val="0"/>
                      <w:marBottom w:val="0"/>
                      <w:divBdr>
                        <w:top w:val="none" w:sz="0" w:space="0" w:color="auto"/>
                        <w:left w:val="none" w:sz="0" w:space="0" w:color="auto"/>
                        <w:bottom w:val="none" w:sz="0" w:space="0" w:color="auto"/>
                        <w:right w:val="none" w:sz="0" w:space="0" w:color="auto"/>
                      </w:divBdr>
                      <w:divsChild>
                        <w:div w:id="95486311">
                          <w:marLeft w:val="0"/>
                          <w:marRight w:val="0"/>
                          <w:marTop w:val="0"/>
                          <w:marBottom w:val="0"/>
                          <w:divBdr>
                            <w:top w:val="none" w:sz="0" w:space="0" w:color="auto"/>
                            <w:left w:val="none" w:sz="0" w:space="0" w:color="auto"/>
                            <w:bottom w:val="none" w:sz="0" w:space="0" w:color="auto"/>
                            <w:right w:val="none" w:sz="0" w:space="0" w:color="auto"/>
                          </w:divBdr>
                          <w:divsChild>
                            <w:div w:id="1764715434">
                              <w:marLeft w:val="0"/>
                              <w:marRight w:val="0"/>
                              <w:marTop w:val="0"/>
                              <w:marBottom w:val="0"/>
                              <w:divBdr>
                                <w:top w:val="none" w:sz="0" w:space="0" w:color="auto"/>
                                <w:left w:val="none" w:sz="0" w:space="0" w:color="auto"/>
                                <w:bottom w:val="none" w:sz="0" w:space="0" w:color="auto"/>
                                <w:right w:val="none" w:sz="0" w:space="0" w:color="auto"/>
                              </w:divBdr>
                              <w:divsChild>
                                <w:div w:id="1409957991">
                                  <w:marLeft w:val="0"/>
                                  <w:marRight w:val="0"/>
                                  <w:marTop w:val="0"/>
                                  <w:marBottom w:val="0"/>
                                  <w:divBdr>
                                    <w:top w:val="none" w:sz="0" w:space="0" w:color="auto"/>
                                    <w:left w:val="none" w:sz="0" w:space="0" w:color="auto"/>
                                    <w:bottom w:val="none" w:sz="0" w:space="0" w:color="auto"/>
                                    <w:right w:val="none" w:sz="0" w:space="0" w:color="auto"/>
                                  </w:divBdr>
                                  <w:divsChild>
                                    <w:div w:id="252129706">
                                      <w:marLeft w:val="0"/>
                                      <w:marRight w:val="0"/>
                                      <w:marTop w:val="0"/>
                                      <w:marBottom w:val="0"/>
                                      <w:divBdr>
                                        <w:top w:val="none" w:sz="0" w:space="0" w:color="auto"/>
                                        <w:left w:val="none" w:sz="0" w:space="0" w:color="auto"/>
                                        <w:bottom w:val="none" w:sz="0" w:space="0" w:color="auto"/>
                                        <w:right w:val="none" w:sz="0" w:space="0" w:color="auto"/>
                                      </w:divBdr>
                                      <w:divsChild>
                                        <w:div w:id="460537717">
                                          <w:marLeft w:val="0"/>
                                          <w:marRight w:val="0"/>
                                          <w:marTop w:val="0"/>
                                          <w:marBottom w:val="0"/>
                                          <w:divBdr>
                                            <w:top w:val="none" w:sz="0" w:space="0" w:color="auto"/>
                                            <w:left w:val="none" w:sz="0" w:space="0" w:color="auto"/>
                                            <w:bottom w:val="none" w:sz="0" w:space="0" w:color="auto"/>
                                            <w:right w:val="none" w:sz="0" w:space="0" w:color="auto"/>
                                          </w:divBdr>
                                          <w:divsChild>
                                            <w:div w:id="1322736110">
                                              <w:marLeft w:val="0"/>
                                              <w:marRight w:val="0"/>
                                              <w:marTop w:val="0"/>
                                              <w:marBottom w:val="0"/>
                                              <w:divBdr>
                                                <w:top w:val="none" w:sz="0" w:space="0" w:color="auto"/>
                                                <w:left w:val="none" w:sz="0" w:space="0" w:color="auto"/>
                                                <w:bottom w:val="none" w:sz="0" w:space="0" w:color="auto"/>
                                                <w:right w:val="none" w:sz="0" w:space="0" w:color="auto"/>
                                              </w:divBdr>
                                              <w:divsChild>
                                                <w:div w:id="1240093333">
                                                  <w:marLeft w:val="0"/>
                                                  <w:marRight w:val="0"/>
                                                  <w:marTop w:val="0"/>
                                                  <w:marBottom w:val="0"/>
                                                  <w:divBdr>
                                                    <w:top w:val="none" w:sz="0" w:space="0" w:color="auto"/>
                                                    <w:left w:val="none" w:sz="0" w:space="0" w:color="auto"/>
                                                    <w:bottom w:val="none" w:sz="0" w:space="0" w:color="auto"/>
                                                    <w:right w:val="none" w:sz="0" w:space="0" w:color="auto"/>
                                                  </w:divBdr>
                                                  <w:divsChild>
                                                    <w:div w:id="1540974871">
                                                      <w:marLeft w:val="0"/>
                                                      <w:marRight w:val="0"/>
                                                      <w:marTop w:val="0"/>
                                                      <w:marBottom w:val="0"/>
                                                      <w:divBdr>
                                                        <w:top w:val="none" w:sz="0" w:space="0" w:color="auto"/>
                                                        <w:left w:val="none" w:sz="0" w:space="0" w:color="auto"/>
                                                        <w:bottom w:val="none" w:sz="0" w:space="0" w:color="auto"/>
                                                        <w:right w:val="none" w:sz="0" w:space="0" w:color="auto"/>
                                                      </w:divBdr>
                                                      <w:divsChild>
                                                        <w:div w:id="1258177116">
                                                          <w:marLeft w:val="0"/>
                                                          <w:marRight w:val="0"/>
                                                          <w:marTop w:val="0"/>
                                                          <w:marBottom w:val="0"/>
                                                          <w:divBdr>
                                                            <w:top w:val="none" w:sz="0" w:space="0" w:color="auto"/>
                                                            <w:left w:val="none" w:sz="0" w:space="0" w:color="auto"/>
                                                            <w:bottom w:val="none" w:sz="0" w:space="0" w:color="auto"/>
                                                            <w:right w:val="none" w:sz="0" w:space="0" w:color="auto"/>
                                                          </w:divBdr>
                                                          <w:divsChild>
                                                            <w:div w:id="695232718">
                                                              <w:marLeft w:val="0"/>
                                                              <w:marRight w:val="0"/>
                                                              <w:marTop w:val="0"/>
                                                              <w:marBottom w:val="0"/>
                                                              <w:divBdr>
                                                                <w:top w:val="none" w:sz="0" w:space="0" w:color="auto"/>
                                                                <w:left w:val="none" w:sz="0" w:space="0" w:color="auto"/>
                                                                <w:bottom w:val="none" w:sz="0" w:space="0" w:color="auto"/>
                                                                <w:right w:val="none" w:sz="0" w:space="0" w:color="auto"/>
                                                              </w:divBdr>
                                                              <w:divsChild>
                                                                <w:div w:id="1766921782">
                                                                  <w:marLeft w:val="0"/>
                                                                  <w:marRight w:val="0"/>
                                                                  <w:marTop w:val="0"/>
                                                                  <w:marBottom w:val="0"/>
                                                                  <w:divBdr>
                                                                    <w:top w:val="none" w:sz="0" w:space="0" w:color="auto"/>
                                                                    <w:left w:val="none" w:sz="0" w:space="0" w:color="auto"/>
                                                                    <w:bottom w:val="none" w:sz="0" w:space="0" w:color="auto"/>
                                                                    <w:right w:val="none" w:sz="0" w:space="0" w:color="auto"/>
                                                                  </w:divBdr>
                                                                  <w:divsChild>
                                                                    <w:div w:id="45521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393941">
                                  <w:marLeft w:val="0"/>
                                  <w:marRight w:val="0"/>
                                  <w:marTop w:val="0"/>
                                  <w:marBottom w:val="0"/>
                                  <w:divBdr>
                                    <w:top w:val="none" w:sz="0" w:space="0" w:color="auto"/>
                                    <w:left w:val="none" w:sz="0" w:space="0" w:color="auto"/>
                                    <w:bottom w:val="none" w:sz="0" w:space="0" w:color="auto"/>
                                    <w:right w:val="none" w:sz="0" w:space="0" w:color="auto"/>
                                  </w:divBdr>
                                  <w:divsChild>
                                    <w:div w:id="1344475645">
                                      <w:marLeft w:val="0"/>
                                      <w:marRight w:val="0"/>
                                      <w:marTop w:val="0"/>
                                      <w:marBottom w:val="0"/>
                                      <w:divBdr>
                                        <w:top w:val="none" w:sz="0" w:space="0" w:color="auto"/>
                                        <w:left w:val="none" w:sz="0" w:space="0" w:color="auto"/>
                                        <w:bottom w:val="none" w:sz="0" w:space="0" w:color="auto"/>
                                        <w:right w:val="none" w:sz="0" w:space="0" w:color="auto"/>
                                      </w:divBdr>
                                      <w:divsChild>
                                        <w:div w:id="1075132135">
                                          <w:marLeft w:val="-15"/>
                                          <w:marRight w:val="-15"/>
                                          <w:marTop w:val="0"/>
                                          <w:marBottom w:val="0"/>
                                          <w:divBdr>
                                            <w:top w:val="none" w:sz="0" w:space="0" w:color="auto"/>
                                            <w:left w:val="none" w:sz="0" w:space="0" w:color="auto"/>
                                            <w:bottom w:val="none" w:sz="0" w:space="0" w:color="auto"/>
                                            <w:right w:val="none" w:sz="0" w:space="0" w:color="auto"/>
                                          </w:divBdr>
                                        </w:div>
                                        <w:div w:id="495337889">
                                          <w:marLeft w:val="0"/>
                                          <w:marRight w:val="0"/>
                                          <w:marTop w:val="0"/>
                                          <w:marBottom w:val="0"/>
                                          <w:divBdr>
                                            <w:top w:val="none" w:sz="0" w:space="0" w:color="auto"/>
                                            <w:left w:val="none" w:sz="0" w:space="0" w:color="auto"/>
                                            <w:bottom w:val="none" w:sz="0" w:space="0" w:color="auto"/>
                                            <w:right w:val="none" w:sz="0" w:space="0" w:color="auto"/>
                                          </w:divBdr>
                                          <w:divsChild>
                                            <w:div w:id="398134630">
                                              <w:marLeft w:val="0"/>
                                              <w:marRight w:val="0"/>
                                              <w:marTop w:val="0"/>
                                              <w:marBottom w:val="0"/>
                                              <w:divBdr>
                                                <w:top w:val="single" w:sz="24" w:space="0" w:color="0F0F0F"/>
                                                <w:left w:val="single" w:sz="24" w:space="0" w:color="0F0F0F"/>
                                                <w:bottom w:val="single" w:sz="24" w:space="0" w:color="0F0F0F"/>
                                                <w:right w:val="single" w:sz="24" w:space="0" w:color="0F0F0F"/>
                                              </w:divBdr>
                                              <w:divsChild>
                                                <w:div w:id="1737706989">
                                                  <w:marLeft w:val="0"/>
                                                  <w:marRight w:val="0"/>
                                                  <w:marTop w:val="0"/>
                                                  <w:marBottom w:val="0"/>
                                                  <w:divBdr>
                                                    <w:top w:val="none" w:sz="0" w:space="0" w:color="auto"/>
                                                    <w:left w:val="none" w:sz="0" w:space="0" w:color="auto"/>
                                                    <w:bottom w:val="none" w:sz="0" w:space="0" w:color="auto"/>
                                                    <w:right w:val="none" w:sz="0" w:space="0" w:color="auto"/>
                                                  </w:divBdr>
                                                  <w:divsChild>
                                                    <w:div w:id="135923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2772859">
      <w:bodyDiv w:val="1"/>
      <w:marLeft w:val="0"/>
      <w:marRight w:val="0"/>
      <w:marTop w:val="0"/>
      <w:marBottom w:val="0"/>
      <w:divBdr>
        <w:top w:val="none" w:sz="0" w:space="0" w:color="auto"/>
        <w:left w:val="none" w:sz="0" w:space="0" w:color="auto"/>
        <w:bottom w:val="none" w:sz="0" w:space="0" w:color="auto"/>
        <w:right w:val="none" w:sz="0" w:space="0" w:color="auto"/>
      </w:divBdr>
      <w:divsChild>
        <w:div w:id="1116681121">
          <w:marLeft w:val="0"/>
          <w:marRight w:val="0"/>
          <w:marTop w:val="0"/>
          <w:marBottom w:val="0"/>
          <w:divBdr>
            <w:top w:val="none" w:sz="0" w:space="0" w:color="auto"/>
            <w:left w:val="none" w:sz="0" w:space="0" w:color="auto"/>
            <w:bottom w:val="none" w:sz="0" w:space="0" w:color="auto"/>
            <w:right w:val="none" w:sz="0" w:space="0" w:color="auto"/>
          </w:divBdr>
          <w:divsChild>
            <w:div w:id="1527980980">
              <w:marLeft w:val="0"/>
              <w:marRight w:val="0"/>
              <w:marTop w:val="0"/>
              <w:marBottom w:val="0"/>
              <w:divBdr>
                <w:top w:val="none" w:sz="0" w:space="0" w:color="auto"/>
                <w:left w:val="none" w:sz="0" w:space="0" w:color="auto"/>
                <w:bottom w:val="none" w:sz="0" w:space="0" w:color="auto"/>
                <w:right w:val="none" w:sz="0" w:space="0" w:color="auto"/>
              </w:divBdr>
              <w:divsChild>
                <w:div w:id="1544370452">
                  <w:marLeft w:val="0"/>
                  <w:marRight w:val="0"/>
                  <w:marTop w:val="0"/>
                  <w:marBottom w:val="0"/>
                  <w:divBdr>
                    <w:top w:val="none" w:sz="0" w:space="0" w:color="auto"/>
                    <w:left w:val="none" w:sz="0" w:space="0" w:color="auto"/>
                    <w:bottom w:val="none" w:sz="0" w:space="0" w:color="auto"/>
                    <w:right w:val="none" w:sz="0" w:space="0" w:color="auto"/>
                  </w:divBdr>
                  <w:divsChild>
                    <w:div w:id="1167288863">
                      <w:marLeft w:val="0"/>
                      <w:marRight w:val="0"/>
                      <w:marTop w:val="0"/>
                      <w:marBottom w:val="0"/>
                      <w:divBdr>
                        <w:top w:val="none" w:sz="0" w:space="0" w:color="auto"/>
                        <w:left w:val="none" w:sz="0" w:space="0" w:color="auto"/>
                        <w:bottom w:val="none" w:sz="0" w:space="0" w:color="auto"/>
                        <w:right w:val="none" w:sz="0" w:space="0" w:color="auto"/>
                      </w:divBdr>
                      <w:divsChild>
                        <w:div w:id="251472634">
                          <w:marLeft w:val="0"/>
                          <w:marRight w:val="0"/>
                          <w:marTop w:val="0"/>
                          <w:marBottom w:val="0"/>
                          <w:divBdr>
                            <w:top w:val="none" w:sz="0" w:space="0" w:color="auto"/>
                            <w:left w:val="none" w:sz="0" w:space="0" w:color="auto"/>
                            <w:bottom w:val="none" w:sz="0" w:space="0" w:color="auto"/>
                            <w:right w:val="none" w:sz="0" w:space="0" w:color="auto"/>
                          </w:divBdr>
                          <w:divsChild>
                            <w:div w:id="191724186">
                              <w:marLeft w:val="0"/>
                              <w:marRight w:val="0"/>
                              <w:marTop w:val="0"/>
                              <w:marBottom w:val="0"/>
                              <w:divBdr>
                                <w:top w:val="none" w:sz="0" w:space="0" w:color="auto"/>
                                <w:left w:val="none" w:sz="0" w:space="0" w:color="auto"/>
                                <w:bottom w:val="none" w:sz="0" w:space="0" w:color="auto"/>
                                <w:right w:val="none" w:sz="0" w:space="0" w:color="auto"/>
                              </w:divBdr>
                              <w:divsChild>
                                <w:div w:id="1434863263">
                                  <w:marLeft w:val="0"/>
                                  <w:marRight w:val="0"/>
                                  <w:marTop w:val="0"/>
                                  <w:marBottom w:val="0"/>
                                  <w:divBdr>
                                    <w:top w:val="none" w:sz="0" w:space="0" w:color="auto"/>
                                    <w:left w:val="none" w:sz="0" w:space="0" w:color="auto"/>
                                    <w:bottom w:val="none" w:sz="0" w:space="0" w:color="auto"/>
                                    <w:right w:val="none" w:sz="0" w:space="0" w:color="auto"/>
                                  </w:divBdr>
                                  <w:divsChild>
                                    <w:div w:id="665859565">
                                      <w:marLeft w:val="0"/>
                                      <w:marRight w:val="0"/>
                                      <w:marTop w:val="0"/>
                                      <w:marBottom w:val="0"/>
                                      <w:divBdr>
                                        <w:top w:val="none" w:sz="0" w:space="0" w:color="auto"/>
                                        <w:left w:val="none" w:sz="0" w:space="0" w:color="auto"/>
                                        <w:bottom w:val="none" w:sz="0" w:space="0" w:color="auto"/>
                                        <w:right w:val="none" w:sz="0" w:space="0" w:color="auto"/>
                                      </w:divBdr>
                                      <w:divsChild>
                                        <w:div w:id="1806119844">
                                          <w:marLeft w:val="0"/>
                                          <w:marRight w:val="0"/>
                                          <w:marTop w:val="0"/>
                                          <w:marBottom w:val="0"/>
                                          <w:divBdr>
                                            <w:top w:val="none" w:sz="0" w:space="0" w:color="auto"/>
                                            <w:left w:val="none" w:sz="0" w:space="0" w:color="auto"/>
                                            <w:bottom w:val="none" w:sz="0" w:space="0" w:color="auto"/>
                                            <w:right w:val="none" w:sz="0" w:space="0" w:color="auto"/>
                                          </w:divBdr>
                                          <w:divsChild>
                                            <w:div w:id="1542478420">
                                              <w:marLeft w:val="0"/>
                                              <w:marRight w:val="0"/>
                                              <w:marTop w:val="0"/>
                                              <w:marBottom w:val="0"/>
                                              <w:divBdr>
                                                <w:top w:val="none" w:sz="0" w:space="0" w:color="auto"/>
                                                <w:left w:val="none" w:sz="0" w:space="0" w:color="auto"/>
                                                <w:bottom w:val="none" w:sz="0" w:space="0" w:color="auto"/>
                                                <w:right w:val="none" w:sz="0" w:space="0" w:color="auto"/>
                                              </w:divBdr>
                                              <w:divsChild>
                                                <w:div w:id="1162235578">
                                                  <w:marLeft w:val="0"/>
                                                  <w:marRight w:val="0"/>
                                                  <w:marTop w:val="0"/>
                                                  <w:marBottom w:val="0"/>
                                                  <w:divBdr>
                                                    <w:top w:val="none" w:sz="0" w:space="0" w:color="auto"/>
                                                    <w:left w:val="none" w:sz="0" w:space="0" w:color="auto"/>
                                                    <w:bottom w:val="none" w:sz="0" w:space="0" w:color="auto"/>
                                                    <w:right w:val="none" w:sz="0" w:space="0" w:color="auto"/>
                                                  </w:divBdr>
                                                  <w:divsChild>
                                                    <w:div w:id="8681792">
                                                      <w:marLeft w:val="0"/>
                                                      <w:marRight w:val="0"/>
                                                      <w:marTop w:val="0"/>
                                                      <w:marBottom w:val="0"/>
                                                      <w:divBdr>
                                                        <w:top w:val="none" w:sz="0" w:space="0" w:color="auto"/>
                                                        <w:left w:val="none" w:sz="0" w:space="0" w:color="auto"/>
                                                        <w:bottom w:val="none" w:sz="0" w:space="0" w:color="auto"/>
                                                        <w:right w:val="none" w:sz="0" w:space="0" w:color="auto"/>
                                                      </w:divBdr>
                                                      <w:divsChild>
                                                        <w:div w:id="1741363959">
                                                          <w:marLeft w:val="0"/>
                                                          <w:marRight w:val="0"/>
                                                          <w:marTop w:val="0"/>
                                                          <w:marBottom w:val="0"/>
                                                          <w:divBdr>
                                                            <w:top w:val="none" w:sz="0" w:space="0" w:color="auto"/>
                                                            <w:left w:val="none" w:sz="0" w:space="0" w:color="auto"/>
                                                            <w:bottom w:val="none" w:sz="0" w:space="0" w:color="auto"/>
                                                            <w:right w:val="none" w:sz="0" w:space="0" w:color="auto"/>
                                                          </w:divBdr>
                                                          <w:divsChild>
                                                            <w:div w:id="1879077028">
                                                              <w:marLeft w:val="0"/>
                                                              <w:marRight w:val="0"/>
                                                              <w:marTop w:val="0"/>
                                                              <w:marBottom w:val="0"/>
                                                              <w:divBdr>
                                                                <w:top w:val="none" w:sz="0" w:space="0" w:color="auto"/>
                                                                <w:left w:val="none" w:sz="0" w:space="0" w:color="auto"/>
                                                                <w:bottom w:val="none" w:sz="0" w:space="0" w:color="auto"/>
                                                                <w:right w:val="none" w:sz="0" w:space="0" w:color="auto"/>
                                                              </w:divBdr>
                                                              <w:divsChild>
                                                                <w:div w:id="1972248604">
                                                                  <w:marLeft w:val="0"/>
                                                                  <w:marRight w:val="0"/>
                                                                  <w:marTop w:val="0"/>
                                                                  <w:marBottom w:val="0"/>
                                                                  <w:divBdr>
                                                                    <w:top w:val="none" w:sz="0" w:space="0" w:color="auto"/>
                                                                    <w:left w:val="none" w:sz="0" w:space="0" w:color="auto"/>
                                                                    <w:bottom w:val="none" w:sz="0" w:space="0" w:color="auto"/>
                                                                    <w:right w:val="none" w:sz="0" w:space="0" w:color="auto"/>
                                                                  </w:divBdr>
                                                                  <w:divsChild>
                                                                    <w:div w:id="4051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61432">
                                  <w:marLeft w:val="0"/>
                                  <w:marRight w:val="0"/>
                                  <w:marTop w:val="0"/>
                                  <w:marBottom w:val="0"/>
                                  <w:divBdr>
                                    <w:top w:val="none" w:sz="0" w:space="0" w:color="auto"/>
                                    <w:left w:val="none" w:sz="0" w:space="0" w:color="auto"/>
                                    <w:bottom w:val="none" w:sz="0" w:space="0" w:color="auto"/>
                                    <w:right w:val="none" w:sz="0" w:space="0" w:color="auto"/>
                                  </w:divBdr>
                                  <w:divsChild>
                                    <w:div w:id="574513566">
                                      <w:marLeft w:val="0"/>
                                      <w:marRight w:val="0"/>
                                      <w:marTop w:val="0"/>
                                      <w:marBottom w:val="0"/>
                                      <w:divBdr>
                                        <w:top w:val="none" w:sz="0" w:space="0" w:color="auto"/>
                                        <w:left w:val="none" w:sz="0" w:space="0" w:color="auto"/>
                                        <w:bottom w:val="none" w:sz="0" w:space="0" w:color="auto"/>
                                        <w:right w:val="none" w:sz="0" w:space="0" w:color="auto"/>
                                      </w:divBdr>
                                      <w:divsChild>
                                        <w:div w:id="1811629616">
                                          <w:marLeft w:val="-15"/>
                                          <w:marRight w:val="-15"/>
                                          <w:marTop w:val="0"/>
                                          <w:marBottom w:val="0"/>
                                          <w:divBdr>
                                            <w:top w:val="none" w:sz="0" w:space="0" w:color="auto"/>
                                            <w:left w:val="none" w:sz="0" w:space="0" w:color="auto"/>
                                            <w:bottom w:val="none" w:sz="0" w:space="0" w:color="auto"/>
                                            <w:right w:val="none" w:sz="0" w:space="0" w:color="auto"/>
                                          </w:divBdr>
                                        </w:div>
                                        <w:div w:id="937177055">
                                          <w:marLeft w:val="0"/>
                                          <w:marRight w:val="0"/>
                                          <w:marTop w:val="0"/>
                                          <w:marBottom w:val="0"/>
                                          <w:divBdr>
                                            <w:top w:val="none" w:sz="0" w:space="0" w:color="auto"/>
                                            <w:left w:val="none" w:sz="0" w:space="0" w:color="auto"/>
                                            <w:bottom w:val="none" w:sz="0" w:space="0" w:color="auto"/>
                                            <w:right w:val="none" w:sz="0" w:space="0" w:color="auto"/>
                                          </w:divBdr>
                                          <w:divsChild>
                                            <w:div w:id="674767776">
                                              <w:marLeft w:val="0"/>
                                              <w:marRight w:val="0"/>
                                              <w:marTop w:val="0"/>
                                              <w:marBottom w:val="0"/>
                                              <w:divBdr>
                                                <w:top w:val="single" w:sz="24" w:space="0" w:color="0F0F0F"/>
                                                <w:left w:val="single" w:sz="24" w:space="0" w:color="0F0F0F"/>
                                                <w:bottom w:val="single" w:sz="24" w:space="0" w:color="0F0F0F"/>
                                                <w:right w:val="single" w:sz="24" w:space="0" w:color="0F0F0F"/>
                                              </w:divBdr>
                                              <w:divsChild>
                                                <w:div w:id="939994440">
                                                  <w:marLeft w:val="0"/>
                                                  <w:marRight w:val="0"/>
                                                  <w:marTop w:val="0"/>
                                                  <w:marBottom w:val="0"/>
                                                  <w:divBdr>
                                                    <w:top w:val="none" w:sz="0" w:space="0" w:color="auto"/>
                                                    <w:left w:val="none" w:sz="0" w:space="0" w:color="auto"/>
                                                    <w:bottom w:val="none" w:sz="0" w:space="0" w:color="auto"/>
                                                    <w:right w:val="none" w:sz="0" w:space="0" w:color="auto"/>
                                                  </w:divBdr>
                                                  <w:divsChild>
                                                    <w:div w:id="79502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9358277">
      <w:bodyDiv w:val="1"/>
      <w:marLeft w:val="0"/>
      <w:marRight w:val="0"/>
      <w:marTop w:val="0"/>
      <w:marBottom w:val="0"/>
      <w:divBdr>
        <w:top w:val="none" w:sz="0" w:space="0" w:color="auto"/>
        <w:left w:val="none" w:sz="0" w:space="0" w:color="auto"/>
        <w:bottom w:val="none" w:sz="0" w:space="0" w:color="auto"/>
        <w:right w:val="none" w:sz="0" w:space="0" w:color="auto"/>
      </w:divBdr>
    </w:div>
    <w:div w:id="1978797258">
      <w:bodyDiv w:val="1"/>
      <w:marLeft w:val="0"/>
      <w:marRight w:val="0"/>
      <w:marTop w:val="0"/>
      <w:marBottom w:val="0"/>
      <w:divBdr>
        <w:top w:val="none" w:sz="0" w:space="0" w:color="auto"/>
        <w:left w:val="none" w:sz="0" w:space="0" w:color="auto"/>
        <w:bottom w:val="none" w:sz="0" w:space="0" w:color="auto"/>
        <w:right w:val="none" w:sz="0" w:space="0" w:color="auto"/>
      </w:divBdr>
    </w:div>
    <w:div w:id="2112511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vocatorias@fodc.org.co" TargetMode="External"/><Relationship Id="rId18" Type="http://schemas.openxmlformats.org/officeDocument/2006/relationships/hyperlink" Target="http://www.fodc.org.co"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fodc.org.co" TargetMode="External"/><Relationship Id="rId17" Type="http://schemas.openxmlformats.org/officeDocument/2006/relationships/hyperlink" Target="http://www.fodc.org.co" TargetMode="External"/><Relationship Id="rId2" Type="http://schemas.openxmlformats.org/officeDocument/2006/relationships/customXml" Target="../customXml/item2.xml"/><Relationship Id="rId16" Type="http://schemas.openxmlformats.org/officeDocument/2006/relationships/hyperlink" Target="http://www.fodc.org.co" TargetMode="External"/><Relationship Id="rId20" Type="http://schemas.openxmlformats.org/officeDocument/2006/relationships/hyperlink" Target="mailto:convocatorias@fodc.org.c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onvocatorias@fodc.org.co"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convocatorias@fodc.org.c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odc.org.co"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8F3D1C19677234DBD5B5672FA3220EC" ma:contentTypeVersion="11" ma:contentTypeDescription="Crear nuevo documento." ma:contentTypeScope="" ma:versionID="4085fbd7915a1b5cb86b6026279bce05">
  <xsd:schema xmlns:xsd="http://www.w3.org/2001/XMLSchema" xmlns:xs="http://www.w3.org/2001/XMLSchema" xmlns:p="http://schemas.microsoft.com/office/2006/metadata/properties" xmlns:ns3="19ea0c6d-ec1c-4d86-8c29-74c954919917" targetNamespace="http://schemas.microsoft.com/office/2006/metadata/properties" ma:root="true" ma:fieldsID="263e789ceb2dacd40388ec962335cfe0" ns3:_="">
    <xsd:import namespace="19ea0c6d-ec1c-4d86-8c29-74c95491991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a0c6d-ec1c-4d86-8c29-74c9549199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7D28C-EBF4-4A9E-8A64-98B7BD3983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51759F-74FB-4D55-8910-06D5407B4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ea0c6d-ec1c-4d86-8c29-74c9549199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1DC37C-8A45-4AD8-AA12-A0791D935176}">
  <ds:schemaRefs>
    <ds:schemaRef ds:uri="http://schemas.microsoft.com/sharepoint/v3/contenttype/forms"/>
  </ds:schemaRefs>
</ds:datastoreItem>
</file>

<file path=customXml/itemProps4.xml><?xml version="1.0" encoding="utf-8"?>
<ds:datastoreItem xmlns:ds="http://schemas.openxmlformats.org/officeDocument/2006/customXml" ds:itemID="{DDD8B903-AA1A-44D9-9CAF-46ACB0B4F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7590</Words>
  <Characters>41749</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Jairo Alonso Escobar Velasquez</dc:creator>
  <cp:lastModifiedBy>adul grisales lopez</cp:lastModifiedBy>
  <cp:revision>7</cp:revision>
  <dcterms:created xsi:type="dcterms:W3CDTF">2022-08-29T10:20:00Z</dcterms:created>
  <dcterms:modified xsi:type="dcterms:W3CDTF">2022-08-29T14:54:00Z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2018-09-07T00:00:00Z</vt:filetime>
  </property>
  <property fmtid="{D5CDD505-2E9C-101B-9397-08002B2CF9AE}" pid="3" name="Creator">
    <vt:lpwstr>Microsoft® Word 2016</vt:lpwstr>
  </property>
  <property fmtid="{D5CDD505-2E9C-101B-9397-08002B2CF9AE}" pid="4" name="LastSaved">
    <vt:filetime>2021-09-27T00:00:00Z</vt:filetime>
  </property>
  <property fmtid="{D5CDD505-2E9C-101B-9397-08002B2CF9AE}" pid="5" name="ContentTypeId">
    <vt:lpwstr>0x01010088F3D1C19677234DBD5B5672FA3220EC</vt:lpwstr>
  </property>
</Properties>
</file>